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D6BB" w14:textId="77777777" w:rsidR="00B45372" w:rsidRPr="009F62D4" w:rsidRDefault="00B45372" w:rsidP="00B453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center"/>
        <w:rPr>
          <w:rFonts w:ascii="Georgia" w:hAnsi="Georgia" w:cs="Times New Roman"/>
          <w:sz w:val="21"/>
          <w:szCs w:val="21"/>
        </w:rPr>
      </w:pPr>
      <w:bookmarkStart w:id="0" w:name="_GoBack"/>
      <w:bookmarkEnd w:id="0"/>
    </w:p>
    <w:p w14:paraId="2599EF38" w14:textId="50B30714" w:rsidR="00B45372" w:rsidRDefault="00B45372" w:rsidP="00B45372">
      <w:pPr>
        <w:numPr>
          <w:ilvl w:val="12"/>
          <w:numId w:val="0"/>
        </w:numPr>
        <w:tabs>
          <w:tab w:val="left" w:pos="-1080"/>
          <w:tab w:val="left" w:pos="-720"/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278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-360" w:right="-360"/>
        <w:contextualSpacing/>
        <w:jc w:val="both"/>
        <w:rPr>
          <w:rFonts w:ascii="Georgia" w:hAnsi="Georgia" w:cs="CG Times"/>
          <w:b/>
          <w:bCs/>
          <w:smallCaps/>
        </w:rPr>
      </w:pPr>
      <w:r w:rsidRPr="00EC7C7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D416261" wp14:editId="10680865">
                <wp:simplePos x="0" y="0"/>
                <wp:positionH relativeFrom="page">
                  <wp:posOffset>669925</wp:posOffset>
                </wp:positionH>
                <wp:positionV relativeFrom="page">
                  <wp:posOffset>952912</wp:posOffset>
                </wp:positionV>
                <wp:extent cx="6409690" cy="0"/>
                <wp:effectExtent l="0" t="19050" r="2921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969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54438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75pt,75.05pt" to="557.4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" o:allowincell="f" strokecolor="#020000" strokeweight="2.88pt">
                <v:stroke linestyle="thinThin"/>
                <w10:wrap anchorx="page" anchory="page"/>
              </v:line>
            </w:pict>
          </mc:Fallback>
        </mc:AlternateContent>
      </w:r>
    </w:p>
    <w:p w14:paraId="1D7B063F" w14:textId="77777777" w:rsidR="00B45372" w:rsidRPr="00EC7C78" w:rsidRDefault="00B45372" w:rsidP="00B45372">
      <w:pPr>
        <w:numPr>
          <w:ilvl w:val="12"/>
          <w:numId w:val="0"/>
        </w:numPr>
        <w:tabs>
          <w:tab w:val="left" w:pos="-1080"/>
          <w:tab w:val="left" w:pos="-720"/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278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-360" w:right="-360"/>
        <w:contextualSpacing/>
        <w:jc w:val="both"/>
        <w:rPr>
          <w:rFonts w:ascii="Georgia" w:hAnsi="Georgia" w:cs="CG Times"/>
          <w:b/>
          <w:bCs/>
          <w:smallCaps/>
        </w:rPr>
      </w:pPr>
      <w:r w:rsidRPr="00EC7C7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16C66A" wp14:editId="3EC67B11">
                <wp:simplePos x="0" y="0"/>
                <wp:positionH relativeFrom="margin">
                  <wp:posOffset>0</wp:posOffset>
                </wp:positionH>
                <wp:positionV relativeFrom="paragraph">
                  <wp:posOffset>279400</wp:posOffset>
                </wp:positionV>
                <wp:extent cx="0" cy="0"/>
                <wp:effectExtent l="9525" t="12700" r="9525" b="63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B2746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2pt" to="0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" o:allowincell="f" strokecolor="#020000" strokeweight=".96pt">
                <w10:wrap anchorx="margin"/>
              </v:line>
            </w:pict>
          </mc:Fallback>
        </mc:AlternateContent>
      </w:r>
      <w:r w:rsidRPr="00EC7C78">
        <w:rPr>
          <w:rFonts w:ascii="Georgia" w:hAnsi="Georgia" w:cs="CG Times"/>
          <w:b/>
          <w:bCs/>
          <w:smallCaps/>
        </w:rPr>
        <w:t>United States District Court</w:t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MS Mincho" w:eastAsia="MS Mincho" w:hAnsi="MS Mincho" w:cs="MS Mincho" w:hint="eastAsia"/>
          <w:smallCaps/>
        </w:rPr>
        <w:t>☆</w:t>
      </w:r>
      <w:r w:rsidRPr="00EC7C78">
        <w:rPr>
          <w:rFonts w:ascii="Georgia" w:hAnsi="Georgia" w:cs="CG Times"/>
          <w:b/>
          <w:bCs/>
          <w:smallCaps/>
        </w:rPr>
        <w:tab/>
        <w:t>Southern District of Texas</w:t>
      </w:r>
    </w:p>
    <w:p w14:paraId="13AB5CA1" w14:textId="77777777" w:rsidR="00B45372" w:rsidRPr="00EC7C78" w:rsidRDefault="00B45372" w:rsidP="00B45372">
      <w:pPr>
        <w:numPr>
          <w:ilvl w:val="12"/>
          <w:numId w:val="0"/>
        </w:numPr>
        <w:tabs>
          <w:tab w:val="left" w:pos="-1080"/>
          <w:tab w:val="left" w:pos="-720"/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278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-360" w:right="-360"/>
        <w:contextualSpacing/>
        <w:jc w:val="both"/>
        <w:rPr>
          <w:rFonts w:ascii="Georgia" w:hAnsi="Georgia" w:cs="CG Times"/>
          <w:b/>
          <w:bCs/>
          <w:smallCaps/>
        </w:rPr>
      </w:pP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  <w:t>Brownsville Division</w:t>
      </w:r>
    </w:p>
    <w:p w14:paraId="300D59BE" w14:textId="77777777" w:rsidR="00B45372" w:rsidRPr="00EC7C78" w:rsidRDefault="00B45372" w:rsidP="00B45372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278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right="90"/>
        <w:contextualSpacing/>
        <w:rPr>
          <w:rFonts w:ascii="Georgia" w:hAnsi="Georgia" w:cs="CG Times"/>
          <w:b/>
          <w:bCs/>
          <w:smallCaps/>
        </w:rPr>
      </w:pPr>
      <w:r w:rsidRPr="00EC7C7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F6C1B9C" wp14:editId="516C17B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3F24D"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" o:allowincell="f" strokecolor="#020000" strokeweight=".96pt">
                <w10:wrap anchorx="margin"/>
              </v:line>
            </w:pict>
          </mc:Fallback>
        </mc:AlternateContent>
      </w:r>
      <w:r w:rsidRPr="00EC7C78">
        <w:rPr>
          <w:rFonts w:ascii="Georgia" w:hAnsi="Georgia"/>
          <w:lang w:val="en-CA"/>
        </w:rPr>
        <w:fldChar w:fldCharType="begin"/>
      </w:r>
      <w:r w:rsidRPr="00EC7C78">
        <w:rPr>
          <w:rFonts w:ascii="Georgia" w:hAnsi="Georgia"/>
          <w:lang w:val="en-CA"/>
        </w:rPr>
        <w:instrText xml:space="preserve"> SEQ CHAPTER \h \r 1</w:instrText>
      </w:r>
      <w:r w:rsidRPr="00EC7C78">
        <w:rPr>
          <w:rFonts w:ascii="Georgia" w:hAnsi="Georgia"/>
          <w:lang w:val="en-CA"/>
        </w:rPr>
        <w:fldChar w:fldCharType="end"/>
      </w:r>
    </w:p>
    <w:p w14:paraId="135C6B33" w14:textId="6BC3C6EB" w:rsidR="00B45372" w:rsidRPr="00EC7C78" w:rsidRDefault="00B45372" w:rsidP="00B45372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78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right="90"/>
        <w:contextualSpacing/>
        <w:jc w:val="center"/>
        <w:rPr>
          <w:rFonts w:ascii="Georgia" w:hAnsi="Georgia" w:cs="CG Times"/>
          <w:b/>
          <w:bCs/>
        </w:rPr>
      </w:pPr>
      <w:r w:rsidRPr="00EC7C7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D7DFB1" wp14:editId="06AD52F6">
                <wp:simplePos x="0" y="0"/>
                <wp:positionH relativeFrom="page">
                  <wp:posOffset>685165</wp:posOffset>
                </wp:positionH>
                <wp:positionV relativeFrom="page">
                  <wp:posOffset>1777365</wp:posOffset>
                </wp:positionV>
                <wp:extent cx="6409690" cy="0"/>
                <wp:effectExtent l="0" t="19050" r="1016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969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189E6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95pt,139.95pt" to="558.65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" o:allowincell="f" strokecolor="#020000" strokeweight="2.88pt">
                <v:stroke linestyle="thinThin"/>
                <w10:wrap anchorx="page" anchory="page"/>
              </v:line>
            </w:pict>
          </mc:Fallback>
        </mc:AlternateContent>
      </w:r>
      <w:r w:rsidRPr="00EC7C78">
        <w:rPr>
          <w:rFonts w:ascii="Georgia" w:hAnsi="Georgia" w:cs="CG Times"/>
          <w:b/>
          <w:bCs/>
        </w:rPr>
        <w:tab/>
      </w:r>
      <w:r w:rsidRPr="00EC7C78">
        <w:rPr>
          <w:rFonts w:ascii="Georgia" w:hAnsi="Georgia" w:cs="CG Times"/>
          <w:b/>
          <w:bCs/>
        </w:rPr>
        <w:tab/>
      </w:r>
      <w:r w:rsidRPr="00EC7C78">
        <w:rPr>
          <w:rFonts w:ascii="Georgia" w:hAnsi="Georgia" w:cs="CG Times"/>
          <w:b/>
          <w:bCs/>
        </w:rPr>
        <w:tab/>
      </w:r>
      <w:r w:rsidRPr="00EC7C78">
        <w:rPr>
          <w:rFonts w:ascii="Georgia" w:hAnsi="Georgia" w:cs="CG Times"/>
          <w:b/>
          <w:bCs/>
        </w:rPr>
        <w:tab/>
      </w:r>
      <w:r w:rsidRPr="00EC7C78">
        <w:rPr>
          <w:rFonts w:ascii="Georgia" w:hAnsi="Georgia" w:cs="CG Times"/>
          <w:b/>
          <w:bCs/>
        </w:rPr>
        <w:tab/>
      </w:r>
      <w:r w:rsidRPr="00EC7C78">
        <w:rPr>
          <w:rFonts w:ascii="Georgia" w:hAnsi="Georgia" w:cs="CG Times"/>
          <w:b/>
          <w:bCs/>
        </w:rPr>
        <w:tab/>
      </w:r>
      <w:r w:rsidRPr="00EC7C78">
        <w:rPr>
          <w:rFonts w:ascii="Georgia" w:hAnsi="Georgia" w:cs="CG Times"/>
          <w:b/>
          <w:bCs/>
        </w:rPr>
        <w:tab/>
      </w:r>
      <w:r w:rsidRPr="00EC7C78">
        <w:rPr>
          <w:rFonts w:ascii="Georgia" w:hAnsi="Georgia" w:cs="CG Times"/>
          <w:b/>
          <w:bCs/>
        </w:rPr>
        <w:tab/>
      </w:r>
    </w:p>
    <w:p w14:paraId="50E37945" w14:textId="77777777" w:rsidR="00B45372" w:rsidRDefault="00B45372" w:rsidP="00B45372">
      <w:pPr>
        <w:spacing w:line="240" w:lineRule="auto"/>
        <w:contextualSpacing/>
        <w:jc w:val="center"/>
        <w:rPr>
          <w:rFonts w:ascii="Georgia" w:hAnsi="Georgia"/>
          <w:lang w:val="en-CA"/>
        </w:rPr>
      </w:pPr>
    </w:p>
    <w:p w14:paraId="5B89392D" w14:textId="7CDD4D17" w:rsidR="00B45372" w:rsidRPr="00EC7C78" w:rsidRDefault="00B45372" w:rsidP="00B45372">
      <w:pPr>
        <w:spacing w:line="240" w:lineRule="auto"/>
        <w:contextualSpacing/>
        <w:jc w:val="center"/>
        <w:rPr>
          <w:rFonts w:ascii="Georgia" w:hAnsi="Georgia" w:cs="CG Times"/>
          <w:b/>
          <w:bCs/>
        </w:rPr>
      </w:pPr>
      <w:r w:rsidRPr="00EC7C78">
        <w:rPr>
          <w:rFonts w:ascii="Georgia" w:hAnsi="Georgia"/>
          <w:lang w:val="en-CA"/>
        </w:rPr>
        <w:fldChar w:fldCharType="begin"/>
      </w:r>
      <w:r w:rsidRPr="00EC7C78">
        <w:rPr>
          <w:rFonts w:ascii="Georgia" w:hAnsi="Georgia"/>
          <w:lang w:val="en-CA"/>
        </w:rPr>
        <w:instrText xml:space="preserve"> SEQ CHAPTER \h \r 1</w:instrText>
      </w:r>
      <w:r w:rsidRPr="00EC7C78">
        <w:rPr>
          <w:rFonts w:ascii="Georgia" w:hAnsi="Georgia"/>
          <w:lang w:val="en-CA"/>
        </w:rPr>
        <w:fldChar w:fldCharType="end"/>
      </w:r>
      <w:r w:rsidRPr="00EC7C78">
        <w:rPr>
          <w:rFonts w:ascii="Georgia" w:hAnsi="Georgia" w:cs="CG Times"/>
          <w:b/>
          <w:bCs/>
          <w:smallCaps/>
        </w:rPr>
        <w:t>Joint Discovery/Case Management Plan</w:t>
      </w:r>
    </w:p>
    <w:p w14:paraId="3A634F49" w14:textId="77777777" w:rsidR="00B45372" w:rsidRPr="00EC7C78" w:rsidRDefault="00B45372" w:rsidP="00B45372">
      <w:pPr>
        <w:spacing w:line="240" w:lineRule="auto"/>
        <w:contextualSpacing/>
        <w:jc w:val="center"/>
        <w:rPr>
          <w:rFonts w:ascii="Georgia" w:hAnsi="Georgia" w:cs="CG Times"/>
          <w:b/>
          <w:bCs/>
          <w:smallCaps/>
        </w:rPr>
      </w:pPr>
      <w:r w:rsidRPr="00EC7C78">
        <w:rPr>
          <w:rFonts w:ascii="Georgia" w:hAnsi="Georgia" w:cs="CG Times"/>
          <w:b/>
          <w:bCs/>
          <w:smallCaps/>
        </w:rPr>
        <w:t xml:space="preserve">Under </w:t>
      </w:r>
      <w:r>
        <w:rPr>
          <w:rFonts w:ascii="Georgia" w:hAnsi="Georgia" w:cs="CG Times"/>
          <w:b/>
          <w:bCs/>
          <w:smallCaps/>
        </w:rPr>
        <w:t xml:space="preserve">Federal </w:t>
      </w:r>
      <w:r w:rsidRPr="00EC7C78">
        <w:rPr>
          <w:rFonts w:ascii="Georgia" w:hAnsi="Georgia" w:cs="CG Times"/>
          <w:b/>
          <w:bCs/>
          <w:smallCaps/>
        </w:rPr>
        <w:t>Rule</w:t>
      </w:r>
      <w:r>
        <w:rPr>
          <w:rFonts w:ascii="Georgia" w:hAnsi="Georgia" w:cs="CG Times"/>
          <w:b/>
          <w:bCs/>
          <w:smallCaps/>
        </w:rPr>
        <w:t xml:space="preserve"> of Civil Procedure</w:t>
      </w:r>
      <w:r w:rsidRPr="00EC7C78">
        <w:rPr>
          <w:rFonts w:ascii="Georgia" w:hAnsi="Georgia" w:cs="CG Times"/>
          <w:b/>
          <w:bCs/>
          <w:smallCaps/>
        </w:rPr>
        <w:t xml:space="preserve"> 26(</w:t>
      </w:r>
      <w:r w:rsidRPr="008E27CF">
        <w:rPr>
          <w:rFonts w:ascii="Georgia" w:hAnsi="Georgia" w:cs="CG Times"/>
          <w:b/>
          <w:bCs/>
        </w:rPr>
        <w:t>f</w:t>
      </w:r>
      <w:r w:rsidRPr="00EC7C78">
        <w:rPr>
          <w:rFonts w:ascii="Georgia" w:hAnsi="Georgia" w:cs="CG Times"/>
          <w:b/>
          <w:bCs/>
          <w:smallCaps/>
        </w:rPr>
        <w:t>)</w:t>
      </w:r>
    </w:p>
    <w:p w14:paraId="0EE5787E" w14:textId="77777777" w:rsidR="00B45372" w:rsidRPr="00EC7C78" w:rsidRDefault="00B45372" w:rsidP="00B45372">
      <w:pPr>
        <w:spacing w:line="240" w:lineRule="auto"/>
        <w:contextualSpacing/>
        <w:rPr>
          <w:rFonts w:ascii="Georgia" w:hAnsi="Georgia" w:cs="CG Times"/>
        </w:rPr>
      </w:pPr>
    </w:p>
    <w:p w14:paraId="144C2C81" w14:textId="77777777" w:rsidR="00B45372" w:rsidRPr="00EC7C78" w:rsidRDefault="00B45372" w:rsidP="00B45372">
      <w:pPr>
        <w:spacing w:line="240" w:lineRule="auto"/>
        <w:contextualSpacing/>
        <w:jc w:val="center"/>
        <w:rPr>
          <w:rFonts w:ascii="Georgia" w:hAnsi="Georgia"/>
          <w:smallCaps/>
        </w:rPr>
      </w:pPr>
      <w:r w:rsidRPr="00EC7C78">
        <w:rPr>
          <w:rFonts w:ascii="Georgia" w:hAnsi="Georgia" w:cs="CG Times"/>
        </w:rPr>
        <w:t xml:space="preserve">Please restate </w:t>
      </w:r>
      <w:r>
        <w:rPr>
          <w:rFonts w:ascii="Georgia" w:hAnsi="Georgia" w:cs="CG Times"/>
        </w:rPr>
        <w:t>each</w:t>
      </w:r>
      <w:r w:rsidRPr="00EC7C78">
        <w:rPr>
          <w:rFonts w:ascii="Georgia" w:hAnsi="Georgia" w:cs="CG Times"/>
        </w:rPr>
        <w:t xml:space="preserve"> instruction before furnishing the information.</w:t>
      </w:r>
    </w:p>
    <w:p w14:paraId="49540337" w14:textId="77777777" w:rsidR="00B45372" w:rsidRPr="00EC7C78" w:rsidRDefault="00B45372" w:rsidP="00B45372">
      <w:pPr>
        <w:spacing w:line="240" w:lineRule="auto"/>
        <w:contextualSpacing/>
        <w:rPr>
          <w:rFonts w:ascii="Georgia" w:hAnsi="Georgia"/>
          <w:smallCaps/>
        </w:rPr>
      </w:pPr>
    </w:p>
    <w:p w14:paraId="370C3138" w14:textId="77777777" w:rsidR="00B45372" w:rsidRPr="00EC7C78" w:rsidRDefault="00B45372" w:rsidP="00B45372">
      <w:pPr>
        <w:tabs>
          <w:tab w:val="left" w:pos="720"/>
        </w:tabs>
        <w:spacing w:line="240" w:lineRule="auto"/>
        <w:ind w:left="720" w:hanging="720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>1.</w:t>
      </w:r>
      <w:r w:rsidRPr="00EC7C78">
        <w:rPr>
          <w:rFonts w:ascii="Georgia" w:hAnsi="Georgia" w:cs="CG Times"/>
        </w:rPr>
        <w:tab/>
        <w:t xml:space="preserve">State where and when the </w:t>
      </w:r>
      <w:r>
        <w:rPr>
          <w:rFonts w:ascii="Georgia" w:hAnsi="Georgia" w:cs="CG Times"/>
        </w:rPr>
        <w:t xml:space="preserve">conference </w:t>
      </w:r>
      <w:r w:rsidRPr="00EC7C78">
        <w:rPr>
          <w:rFonts w:ascii="Georgia" w:hAnsi="Georgia" w:cs="CG Times"/>
        </w:rPr>
        <w:t xml:space="preserve">of the parties required by </w:t>
      </w:r>
      <w:r>
        <w:rPr>
          <w:rFonts w:ascii="Georgia" w:hAnsi="Georgia" w:cs="CG Times"/>
        </w:rPr>
        <w:t xml:space="preserve">Federal Rule of Civil Procedure </w:t>
      </w:r>
      <w:r w:rsidRPr="00EC7C78">
        <w:rPr>
          <w:rFonts w:ascii="Georgia" w:hAnsi="Georgia" w:cs="CG Times"/>
        </w:rPr>
        <w:t xml:space="preserve">26(f) was held and identify the counsel who </w:t>
      </w:r>
      <w:r>
        <w:rPr>
          <w:rFonts w:ascii="Georgia" w:hAnsi="Georgia" w:cs="CG Times"/>
        </w:rPr>
        <w:t xml:space="preserve">participated </w:t>
      </w:r>
      <w:r w:rsidRPr="00EC7C78">
        <w:rPr>
          <w:rFonts w:ascii="Georgia" w:hAnsi="Georgia" w:cs="CG Times"/>
        </w:rPr>
        <w:t>for each party.</w:t>
      </w:r>
    </w:p>
    <w:p w14:paraId="69C8FBD2" w14:textId="77777777" w:rsidR="00B45372" w:rsidRPr="00EC7C78" w:rsidRDefault="00B45372" w:rsidP="00B45372">
      <w:pPr>
        <w:spacing w:line="240" w:lineRule="auto"/>
        <w:contextualSpacing/>
        <w:jc w:val="both"/>
        <w:rPr>
          <w:rFonts w:ascii="Georgia" w:hAnsi="Georgia" w:cs="CG Times"/>
        </w:rPr>
      </w:pPr>
    </w:p>
    <w:p w14:paraId="5E719642" w14:textId="77777777" w:rsidR="00B45372" w:rsidRPr="00EC7C78" w:rsidRDefault="00B45372" w:rsidP="00B45372">
      <w:pPr>
        <w:tabs>
          <w:tab w:val="left" w:pos="720"/>
        </w:tabs>
        <w:spacing w:line="240" w:lineRule="auto"/>
        <w:ind w:left="720" w:hanging="720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>2.</w:t>
      </w:r>
      <w:r w:rsidRPr="00EC7C78">
        <w:rPr>
          <w:rFonts w:ascii="Georgia" w:hAnsi="Georgia" w:cs="CG Times"/>
        </w:rPr>
        <w:tab/>
        <w:t>List the cases related to this one that are pending in any state or federal court with the case number and court.</w:t>
      </w:r>
    </w:p>
    <w:p w14:paraId="469E3C31" w14:textId="77777777" w:rsidR="00B45372" w:rsidRPr="00EC7C78" w:rsidRDefault="00B45372" w:rsidP="00B45372">
      <w:pPr>
        <w:spacing w:line="240" w:lineRule="auto"/>
        <w:contextualSpacing/>
        <w:jc w:val="both"/>
        <w:rPr>
          <w:rFonts w:ascii="Georgia" w:hAnsi="Georgia" w:cs="CG Times"/>
        </w:rPr>
      </w:pPr>
    </w:p>
    <w:p w14:paraId="3F77F1F4" w14:textId="77777777" w:rsidR="00B45372" w:rsidRPr="00EC7C78" w:rsidRDefault="00B45372" w:rsidP="00B45372">
      <w:pPr>
        <w:spacing w:line="240" w:lineRule="auto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>3.</w:t>
      </w:r>
      <w:r w:rsidRPr="00EC7C78">
        <w:rPr>
          <w:rFonts w:ascii="Georgia" w:hAnsi="Georgia" w:cs="CG Times"/>
        </w:rPr>
        <w:tab/>
        <w:t>Specify the allegation of federal jurisdiction.</w:t>
      </w:r>
    </w:p>
    <w:p w14:paraId="7789E26C" w14:textId="77777777" w:rsidR="00B45372" w:rsidRPr="00EC7C78" w:rsidRDefault="00B45372" w:rsidP="00B45372">
      <w:pPr>
        <w:spacing w:line="240" w:lineRule="auto"/>
        <w:contextualSpacing/>
        <w:jc w:val="both"/>
        <w:rPr>
          <w:rFonts w:ascii="Georgia" w:hAnsi="Georgia" w:cs="CG Times"/>
        </w:rPr>
      </w:pPr>
    </w:p>
    <w:p w14:paraId="7FC03FB1" w14:textId="77777777" w:rsidR="00B45372" w:rsidRPr="00EC7C78" w:rsidRDefault="00B45372" w:rsidP="00B45372">
      <w:pPr>
        <w:spacing w:line="240" w:lineRule="auto"/>
        <w:ind w:left="720" w:hanging="720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>4.</w:t>
      </w:r>
      <w:r w:rsidRPr="00EC7C78">
        <w:rPr>
          <w:rFonts w:ascii="Georgia" w:hAnsi="Georgia" w:cs="CG Times"/>
        </w:rPr>
        <w:tab/>
        <w:t>List anticipated additional parties that should be included, when they can be added, and by whom they are wanted.</w:t>
      </w:r>
    </w:p>
    <w:p w14:paraId="0D587040" w14:textId="77777777" w:rsidR="00B45372" w:rsidRPr="00EC7C78" w:rsidRDefault="00B45372" w:rsidP="00B45372">
      <w:pPr>
        <w:spacing w:line="240" w:lineRule="auto"/>
        <w:ind w:left="720" w:hanging="720"/>
        <w:contextualSpacing/>
        <w:jc w:val="both"/>
        <w:rPr>
          <w:rFonts w:ascii="Georgia" w:hAnsi="Georgia" w:cs="CG Times"/>
        </w:rPr>
      </w:pPr>
    </w:p>
    <w:p w14:paraId="14D6FFF9" w14:textId="77777777" w:rsidR="00B45372" w:rsidRPr="00EC7C78" w:rsidRDefault="00B45372" w:rsidP="00B45372">
      <w:pPr>
        <w:spacing w:line="240" w:lineRule="auto"/>
        <w:contextualSpacing/>
        <w:jc w:val="both"/>
        <w:rPr>
          <w:rFonts w:ascii="Georgia" w:hAnsi="Georgia" w:cs="CG Times"/>
        </w:rPr>
      </w:pPr>
      <w:r>
        <w:rPr>
          <w:rFonts w:ascii="Georgia" w:hAnsi="Georgia" w:cs="CG Times"/>
        </w:rPr>
        <w:t>5</w:t>
      </w:r>
      <w:r w:rsidRPr="00EC7C78">
        <w:rPr>
          <w:rFonts w:ascii="Georgia" w:hAnsi="Georgia" w:cs="CG Times"/>
        </w:rPr>
        <w:t>.</w:t>
      </w:r>
      <w:r w:rsidRPr="00EC7C78">
        <w:rPr>
          <w:rFonts w:ascii="Georgia" w:hAnsi="Georgia" w:cs="CG Times"/>
        </w:rPr>
        <w:tab/>
        <w:t>List anticipated interventions, if any.</w:t>
      </w:r>
    </w:p>
    <w:p w14:paraId="1726BA31" w14:textId="77777777" w:rsidR="00B45372" w:rsidRPr="00EC7C78" w:rsidRDefault="00B45372" w:rsidP="00B45372">
      <w:pPr>
        <w:spacing w:line="240" w:lineRule="auto"/>
        <w:contextualSpacing/>
        <w:jc w:val="both"/>
        <w:rPr>
          <w:rFonts w:ascii="Georgia" w:hAnsi="Georgia" w:cs="CG Times"/>
        </w:rPr>
      </w:pPr>
    </w:p>
    <w:p w14:paraId="43C1AF42" w14:textId="77777777" w:rsidR="00B45372" w:rsidRPr="00EC7C78" w:rsidRDefault="00B45372" w:rsidP="00B45372">
      <w:pPr>
        <w:tabs>
          <w:tab w:val="left" w:pos="720"/>
        </w:tabs>
        <w:spacing w:line="240" w:lineRule="auto"/>
        <w:ind w:left="720" w:hanging="720"/>
        <w:contextualSpacing/>
        <w:jc w:val="both"/>
        <w:rPr>
          <w:rFonts w:ascii="Georgia" w:hAnsi="Georgia" w:cs="CG Times"/>
        </w:rPr>
      </w:pPr>
      <w:r>
        <w:rPr>
          <w:rFonts w:ascii="Georgia" w:hAnsi="Georgia" w:cs="CG Times"/>
        </w:rPr>
        <w:t>6</w:t>
      </w:r>
      <w:r w:rsidRPr="00EC7C78">
        <w:rPr>
          <w:rFonts w:ascii="Georgia" w:hAnsi="Georgia" w:cs="CG Times"/>
        </w:rPr>
        <w:t>.</w:t>
      </w:r>
      <w:r w:rsidRPr="00EC7C78">
        <w:rPr>
          <w:rFonts w:ascii="Georgia" w:hAnsi="Georgia" w:cs="CG Times"/>
        </w:rPr>
        <w:tab/>
        <w:t>Describe class-action issues, if any.</w:t>
      </w:r>
    </w:p>
    <w:p w14:paraId="786D5F6C" w14:textId="77777777" w:rsidR="00B45372" w:rsidRPr="00EC7C78" w:rsidRDefault="00B45372" w:rsidP="00B45372">
      <w:pPr>
        <w:spacing w:line="240" w:lineRule="auto"/>
        <w:contextualSpacing/>
        <w:jc w:val="both"/>
        <w:rPr>
          <w:rFonts w:ascii="Georgia" w:hAnsi="Georgia" w:cs="CG Times"/>
        </w:rPr>
      </w:pPr>
    </w:p>
    <w:p w14:paraId="16F2BA62" w14:textId="77777777" w:rsidR="00B45372" w:rsidRPr="00EC7C78" w:rsidRDefault="00B45372" w:rsidP="00B45372">
      <w:pPr>
        <w:tabs>
          <w:tab w:val="left" w:pos="720"/>
        </w:tabs>
        <w:spacing w:line="240" w:lineRule="auto"/>
        <w:ind w:left="720" w:hanging="720"/>
        <w:contextualSpacing/>
        <w:jc w:val="both"/>
        <w:rPr>
          <w:rFonts w:ascii="Georgia" w:hAnsi="Georgia" w:cs="CG Times"/>
        </w:rPr>
      </w:pPr>
      <w:r>
        <w:rPr>
          <w:rFonts w:ascii="Georgia" w:hAnsi="Georgia" w:cs="CG Times"/>
        </w:rPr>
        <w:t>7</w:t>
      </w:r>
      <w:r w:rsidRPr="00EC7C78">
        <w:rPr>
          <w:rFonts w:ascii="Georgia" w:hAnsi="Georgia" w:cs="CG Times"/>
        </w:rPr>
        <w:t>.</w:t>
      </w:r>
      <w:r w:rsidRPr="00EC7C78">
        <w:rPr>
          <w:rFonts w:ascii="Georgia" w:hAnsi="Georgia" w:cs="CG Times"/>
        </w:rPr>
        <w:tab/>
        <w:t xml:space="preserve">State whether each party represents that it has made the initial disclosures required by </w:t>
      </w:r>
      <w:r>
        <w:rPr>
          <w:rFonts w:ascii="Georgia" w:hAnsi="Georgia" w:cs="CG Times"/>
        </w:rPr>
        <w:t xml:space="preserve">Federal </w:t>
      </w:r>
      <w:r w:rsidRPr="00EC7C78">
        <w:rPr>
          <w:rFonts w:ascii="Georgia" w:hAnsi="Georgia" w:cs="CG Times"/>
        </w:rPr>
        <w:t xml:space="preserve">Rule </w:t>
      </w:r>
      <w:r>
        <w:rPr>
          <w:rFonts w:ascii="Georgia" w:hAnsi="Georgia" w:cs="CG Times"/>
        </w:rPr>
        <w:t xml:space="preserve">of Civil Procedure </w:t>
      </w:r>
      <w:r w:rsidRPr="00EC7C78">
        <w:rPr>
          <w:rFonts w:ascii="Georgia" w:hAnsi="Georgia" w:cs="CG Times"/>
        </w:rPr>
        <w:t>26(a).  If not, describe the arrangements that have been made to complete the disclosures.</w:t>
      </w:r>
    </w:p>
    <w:p w14:paraId="78E4F6B9" w14:textId="77777777" w:rsidR="00B45372" w:rsidRPr="00EC7C78" w:rsidRDefault="00B45372" w:rsidP="00B45372">
      <w:pPr>
        <w:spacing w:line="240" w:lineRule="auto"/>
        <w:contextualSpacing/>
        <w:jc w:val="both"/>
        <w:rPr>
          <w:rFonts w:ascii="Georgia" w:hAnsi="Georgia" w:cs="CG Times"/>
        </w:rPr>
      </w:pPr>
    </w:p>
    <w:p w14:paraId="02DA0F19" w14:textId="77777777" w:rsidR="00B45372" w:rsidRPr="00EC7C78" w:rsidRDefault="00B45372" w:rsidP="00B45372">
      <w:pPr>
        <w:tabs>
          <w:tab w:val="left" w:pos="720"/>
        </w:tabs>
        <w:spacing w:line="240" w:lineRule="auto"/>
        <w:ind w:left="720" w:hanging="720"/>
        <w:contextualSpacing/>
        <w:jc w:val="both"/>
        <w:rPr>
          <w:rFonts w:ascii="Georgia" w:hAnsi="Georgia" w:cs="CG Times"/>
        </w:rPr>
      </w:pPr>
      <w:r>
        <w:rPr>
          <w:rFonts w:ascii="Georgia" w:hAnsi="Georgia" w:cs="CG Times"/>
        </w:rPr>
        <w:t>8</w:t>
      </w:r>
      <w:r w:rsidRPr="00EC7C78">
        <w:rPr>
          <w:rFonts w:ascii="Georgia" w:hAnsi="Georgia" w:cs="CG Times"/>
        </w:rPr>
        <w:t>.</w:t>
      </w:r>
      <w:r w:rsidRPr="00EC7C78">
        <w:rPr>
          <w:rFonts w:ascii="Georgia" w:hAnsi="Georgia" w:cs="CG Times"/>
        </w:rPr>
        <w:tab/>
        <w:t>Describe the proposed agreed discovery plan, including:</w:t>
      </w:r>
    </w:p>
    <w:p w14:paraId="0281D72D" w14:textId="77777777" w:rsidR="00B45372" w:rsidRPr="00EC7C78" w:rsidRDefault="00B45372" w:rsidP="00B45372">
      <w:pPr>
        <w:spacing w:line="240" w:lineRule="auto"/>
        <w:contextualSpacing/>
        <w:jc w:val="both"/>
        <w:rPr>
          <w:rFonts w:ascii="Georgia" w:hAnsi="Georgia" w:cs="CG Times"/>
        </w:rPr>
      </w:pPr>
    </w:p>
    <w:p w14:paraId="4A288974" w14:textId="77777777" w:rsidR="00B45372" w:rsidRPr="00EC7C78" w:rsidRDefault="00B45372" w:rsidP="00B45372">
      <w:pPr>
        <w:tabs>
          <w:tab w:val="left" w:pos="720"/>
          <w:tab w:val="left" w:pos="1440"/>
        </w:tabs>
        <w:spacing w:line="240" w:lineRule="auto"/>
        <w:ind w:left="1440" w:hanging="1440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ab/>
        <w:t>A.</w:t>
      </w:r>
      <w:r w:rsidRPr="00EC7C78">
        <w:rPr>
          <w:rFonts w:ascii="Georgia" w:hAnsi="Georgia" w:cs="CG Times"/>
        </w:rPr>
        <w:tab/>
        <w:t xml:space="preserve">Responses to all the matters raised in </w:t>
      </w:r>
      <w:r>
        <w:rPr>
          <w:rFonts w:ascii="Georgia" w:hAnsi="Georgia" w:cs="CG Times"/>
        </w:rPr>
        <w:t xml:space="preserve">Federal </w:t>
      </w:r>
      <w:r w:rsidRPr="00EC7C78">
        <w:rPr>
          <w:rFonts w:ascii="Georgia" w:hAnsi="Georgia" w:cs="CG Times"/>
        </w:rPr>
        <w:t xml:space="preserve">Rule </w:t>
      </w:r>
      <w:r>
        <w:rPr>
          <w:rFonts w:ascii="Georgia" w:hAnsi="Georgia" w:cs="CG Times"/>
        </w:rPr>
        <w:t xml:space="preserve">of Civil Procedure </w:t>
      </w:r>
      <w:r w:rsidRPr="00EC7C78">
        <w:rPr>
          <w:rFonts w:ascii="Georgia" w:hAnsi="Georgia" w:cs="CG Times"/>
        </w:rPr>
        <w:t>26(f).</w:t>
      </w:r>
    </w:p>
    <w:p w14:paraId="102E0925" w14:textId="77777777" w:rsidR="00B45372" w:rsidRPr="00EC7C78" w:rsidRDefault="00B45372" w:rsidP="00B45372">
      <w:pPr>
        <w:tabs>
          <w:tab w:val="left" w:pos="720"/>
          <w:tab w:val="left" w:pos="1440"/>
        </w:tabs>
        <w:spacing w:line="240" w:lineRule="auto"/>
        <w:ind w:left="1440" w:hanging="1440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ab/>
        <w:t>B.</w:t>
      </w:r>
      <w:r w:rsidRPr="00EC7C78">
        <w:rPr>
          <w:rFonts w:ascii="Georgia" w:hAnsi="Georgia" w:cs="CG Times"/>
        </w:rPr>
        <w:tab/>
        <w:t>When and to whom the plaintiff anticipates it may send interrogatories.</w:t>
      </w:r>
    </w:p>
    <w:p w14:paraId="512192C1" w14:textId="77777777" w:rsidR="00B45372" w:rsidRPr="00EC7C78" w:rsidRDefault="00B45372" w:rsidP="00B45372">
      <w:pPr>
        <w:tabs>
          <w:tab w:val="left" w:pos="720"/>
          <w:tab w:val="left" w:pos="1440"/>
        </w:tabs>
        <w:spacing w:line="240" w:lineRule="auto"/>
        <w:ind w:left="1440" w:hanging="1440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ab/>
        <w:t>C.</w:t>
      </w:r>
      <w:r w:rsidRPr="00EC7C78">
        <w:rPr>
          <w:rFonts w:ascii="Georgia" w:hAnsi="Georgia" w:cs="CG Times"/>
        </w:rPr>
        <w:tab/>
        <w:t>When and to whom the defendant anticipates it may send interrogatories.</w:t>
      </w:r>
    </w:p>
    <w:p w14:paraId="1007C671" w14:textId="77777777" w:rsidR="00B45372" w:rsidRPr="00EC7C78" w:rsidRDefault="00B45372" w:rsidP="00B45372">
      <w:pPr>
        <w:tabs>
          <w:tab w:val="left" w:pos="720"/>
          <w:tab w:val="left" w:pos="1440"/>
        </w:tabs>
        <w:spacing w:line="240" w:lineRule="auto"/>
        <w:ind w:left="1440" w:hanging="1440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ab/>
        <w:t>D.</w:t>
      </w:r>
      <w:r w:rsidRPr="00EC7C78">
        <w:rPr>
          <w:rFonts w:ascii="Georgia" w:hAnsi="Georgia" w:cs="CG Times"/>
        </w:rPr>
        <w:tab/>
        <w:t>Of whom and by when the plaintiff anticipates taking oral depositions.</w:t>
      </w:r>
    </w:p>
    <w:p w14:paraId="155485BD" w14:textId="77777777" w:rsidR="00B45372" w:rsidRPr="00EC7C78" w:rsidRDefault="00B45372" w:rsidP="00B45372">
      <w:pPr>
        <w:tabs>
          <w:tab w:val="left" w:pos="720"/>
          <w:tab w:val="left" w:pos="1440"/>
        </w:tabs>
        <w:spacing w:line="240" w:lineRule="auto"/>
        <w:ind w:left="1440" w:hanging="1440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ab/>
        <w:t>E.</w:t>
      </w:r>
      <w:r w:rsidRPr="00EC7C78">
        <w:rPr>
          <w:rFonts w:ascii="Georgia" w:hAnsi="Georgia" w:cs="CG Times"/>
        </w:rPr>
        <w:tab/>
        <w:t>Of whom and by when the defendant anticipates taking oral depositions.</w:t>
      </w:r>
    </w:p>
    <w:p w14:paraId="669B6F56" w14:textId="77777777" w:rsidR="00B45372" w:rsidRPr="00EC7C78" w:rsidRDefault="00B45372" w:rsidP="00B45372">
      <w:pPr>
        <w:tabs>
          <w:tab w:val="left" w:pos="720"/>
          <w:tab w:val="left" w:pos="1440"/>
        </w:tabs>
        <w:spacing w:line="240" w:lineRule="auto"/>
        <w:ind w:left="1440" w:hanging="1440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ab/>
        <w:t>F.</w:t>
      </w:r>
      <w:r w:rsidRPr="00EC7C78">
        <w:rPr>
          <w:rFonts w:ascii="Georgia" w:hAnsi="Georgia" w:cs="CG Times"/>
        </w:rPr>
        <w:tab/>
        <w:t xml:space="preserve">When the plaintiff (or the party with the burden of proof on an issue) will be able to designate experts and provide the reports required by </w:t>
      </w:r>
      <w:r>
        <w:rPr>
          <w:rFonts w:ascii="Georgia" w:hAnsi="Georgia" w:cs="CG Times"/>
        </w:rPr>
        <w:t xml:space="preserve">Federal </w:t>
      </w:r>
      <w:r w:rsidRPr="00EC7C78">
        <w:rPr>
          <w:rFonts w:ascii="Georgia" w:hAnsi="Georgia" w:cs="CG Times"/>
        </w:rPr>
        <w:t xml:space="preserve">Rule </w:t>
      </w:r>
      <w:r>
        <w:rPr>
          <w:rFonts w:ascii="Georgia" w:hAnsi="Georgia" w:cs="CG Times"/>
        </w:rPr>
        <w:t xml:space="preserve">of Civil Procedure </w:t>
      </w:r>
      <w:r w:rsidRPr="00EC7C78">
        <w:rPr>
          <w:rFonts w:ascii="Georgia" w:hAnsi="Georgia" w:cs="CG Times"/>
        </w:rPr>
        <w:t>26(a)(2)(B) and when the opposing party will be able to designate responsive experts and provide their reports.</w:t>
      </w:r>
    </w:p>
    <w:p w14:paraId="740B219D" w14:textId="77777777" w:rsidR="00B45372" w:rsidRPr="00EC7C78" w:rsidRDefault="00B45372" w:rsidP="00B45372">
      <w:pPr>
        <w:tabs>
          <w:tab w:val="left" w:pos="720"/>
          <w:tab w:val="left" w:pos="1440"/>
        </w:tabs>
        <w:spacing w:line="240" w:lineRule="auto"/>
        <w:ind w:left="1440" w:hanging="1440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ab/>
        <w:t>G.</w:t>
      </w:r>
      <w:r w:rsidRPr="00EC7C78">
        <w:rPr>
          <w:rFonts w:ascii="Georgia" w:hAnsi="Georgia" w:cs="CG Times"/>
        </w:rPr>
        <w:tab/>
        <w:t xml:space="preserve">List expert depositions </w:t>
      </w:r>
      <w:r>
        <w:rPr>
          <w:rFonts w:ascii="Georgia" w:hAnsi="Georgia" w:cs="CG Times"/>
        </w:rPr>
        <w:t xml:space="preserve">that </w:t>
      </w:r>
      <w:r w:rsidRPr="00EC7C78">
        <w:rPr>
          <w:rFonts w:ascii="Georgia" w:hAnsi="Georgia" w:cs="CG Times"/>
        </w:rPr>
        <w:t xml:space="preserve">the plaintiff (or the party with the burden of proof on an issue) anticipates taking and their anticipated completion date.  </w:t>
      </w:r>
      <w:r w:rsidRPr="00EC7C78">
        <w:rPr>
          <w:rFonts w:ascii="Georgia" w:hAnsi="Georgia" w:cs="CG Times"/>
          <w:i/>
          <w:iCs/>
        </w:rPr>
        <w:t xml:space="preserve">See </w:t>
      </w:r>
      <w:r>
        <w:rPr>
          <w:rFonts w:ascii="Georgia" w:hAnsi="Georgia" w:cs="CG Times"/>
        </w:rPr>
        <w:t xml:space="preserve">Federal </w:t>
      </w:r>
      <w:r w:rsidRPr="00EC7C78">
        <w:rPr>
          <w:rFonts w:ascii="Georgia" w:hAnsi="Georgia" w:cs="CG Times"/>
        </w:rPr>
        <w:t xml:space="preserve">Rule </w:t>
      </w:r>
      <w:r>
        <w:rPr>
          <w:rFonts w:ascii="Georgia" w:hAnsi="Georgia" w:cs="CG Times"/>
        </w:rPr>
        <w:t xml:space="preserve">of Civil Procedure </w:t>
      </w:r>
      <w:r w:rsidRPr="00EC7C78">
        <w:rPr>
          <w:rFonts w:ascii="Georgia" w:hAnsi="Georgia" w:cs="CG Times"/>
        </w:rPr>
        <w:t>26(a)(2)(B).</w:t>
      </w:r>
    </w:p>
    <w:p w14:paraId="64F9BF2F" w14:textId="1ECE3F49" w:rsidR="00B45372" w:rsidRDefault="00B45372" w:rsidP="00B45372">
      <w:pPr>
        <w:tabs>
          <w:tab w:val="left" w:pos="720"/>
          <w:tab w:val="left" w:pos="1440"/>
        </w:tabs>
        <w:spacing w:line="240" w:lineRule="auto"/>
        <w:ind w:left="1440" w:hanging="1440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ab/>
        <w:t>H.</w:t>
      </w:r>
      <w:r w:rsidRPr="00EC7C78">
        <w:rPr>
          <w:rFonts w:ascii="Georgia" w:hAnsi="Georgia" w:cs="CG Times"/>
        </w:rPr>
        <w:tab/>
        <w:t xml:space="preserve">List expert depositions </w:t>
      </w:r>
      <w:r>
        <w:rPr>
          <w:rFonts w:ascii="Georgia" w:hAnsi="Georgia" w:cs="CG Times"/>
        </w:rPr>
        <w:t xml:space="preserve">that </w:t>
      </w:r>
      <w:r w:rsidRPr="00EC7C78">
        <w:rPr>
          <w:rFonts w:ascii="Georgia" w:hAnsi="Georgia" w:cs="CG Times"/>
        </w:rPr>
        <w:t xml:space="preserve">the opposing party anticipates taking and their anticipated completion date.  </w:t>
      </w:r>
      <w:r w:rsidRPr="00EC7C78">
        <w:rPr>
          <w:rFonts w:ascii="Georgia" w:hAnsi="Georgia" w:cs="CG Times"/>
          <w:i/>
          <w:iCs/>
        </w:rPr>
        <w:t>See</w:t>
      </w:r>
      <w:r w:rsidRPr="00EC7C78">
        <w:rPr>
          <w:rFonts w:ascii="Georgia" w:hAnsi="Georgia" w:cs="CG Times"/>
        </w:rPr>
        <w:t xml:space="preserve"> </w:t>
      </w:r>
      <w:r>
        <w:rPr>
          <w:rFonts w:ascii="Georgia" w:hAnsi="Georgia" w:cs="CG Times"/>
        </w:rPr>
        <w:t xml:space="preserve">Federal </w:t>
      </w:r>
      <w:r w:rsidRPr="00EC7C78">
        <w:rPr>
          <w:rFonts w:ascii="Georgia" w:hAnsi="Georgia" w:cs="CG Times"/>
        </w:rPr>
        <w:t xml:space="preserve">Rule </w:t>
      </w:r>
      <w:r>
        <w:rPr>
          <w:rFonts w:ascii="Georgia" w:hAnsi="Georgia" w:cs="CG Times"/>
        </w:rPr>
        <w:t xml:space="preserve">of Civil Procedure </w:t>
      </w:r>
      <w:r w:rsidRPr="00EC7C78">
        <w:rPr>
          <w:rFonts w:ascii="Georgia" w:hAnsi="Georgia" w:cs="CG Times"/>
        </w:rPr>
        <w:t>26(a)(2)(B).</w:t>
      </w:r>
    </w:p>
    <w:p w14:paraId="695E8FE9" w14:textId="77777777" w:rsidR="00B45372" w:rsidRPr="00B45372" w:rsidRDefault="00B45372" w:rsidP="00B45372">
      <w:pPr>
        <w:tabs>
          <w:tab w:val="left" w:pos="720"/>
          <w:tab w:val="left" w:pos="1440"/>
        </w:tabs>
        <w:spacing w:line="240" w:lineRule="auto"/>
        <w:ind w:left="1440" w:hanging="1440"/>
        <w:contextualSpacing/>
        <w:jc w:val="both"/>
        <w:rPr>
          <w:rFonts w:ascii="Georgia" w:hAnsi="Georgia" w:cs="CG Times"/>
        </w:rPr>
      </w:pPr>
    </w:p>
    <w:p w14:paraId="5C286C8E" w14:textId="77777777" w:rsidR="00B45372" w:rsidRPr="00EC7C78" w:rsidRDefault="00B45372" w:rsidP="00B45372">
      <w:pPr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contextualSpacing/>
        <w:jc w:val="both"/>
        <w:rPr>
          <w:rFonts w:ascii="Georgia" w:hAnsi="Georgia" w:cs="CG Times"/>
        </w:rPr>
      </w:pPr>
      <w:r>
        <w:rPr>
          <w:rFonts w:ascii="Georgia" w:hAnsi="Georgia" w:cs="CG Times"/>
        </w:rPr>
        <w:t>9</w:t>
      </w:r>
      <w:r w:rsidRPr="00EC7C78">
        <w:rPr>
          <w:rFonts w:ascii="Georgia" w:hAnsi="Georgia" w:cs="CG Times"/>
        </w:rPr>
        <w:t>.</w:t>
      </w:r>
      <w:r w:rsidRPr="00EC7C78">
        <w:rPr>
          <w:rFonts w:ascii="Georgia" w:hAnsi="Georgia" w:cs="CG Times"/>
        </w:rPr>
        <w:tab/>
        <w:t xml:space="preserve">If the parties are not agreed on a part of the discovery plan, describe </w:t>
      </w:r>
      <w:r>
        <w:rPr>
          <w:rFonts w:ascii="Georgia" w:hAnsi="Georgia" w:cs="CG Times"/>
        </w:rPr>
        <w:t>each party’s</w:t>
      </w:r>
      <w:r w:rsidRPr="00EC7C78">
        <w:rPr>
          <w:rFonts w:ascii="Georgia" w:hAnsi="Georgia" w:cs="CG Times"/>
        </w:rPr>
        <w:t xml:space="preserve"> separate views and proposals.</w:t>
      </w:r>
    </w:p>
    <w:p w14:paraId="15D95C4E" w14:textId="77777777" w:rsidR="00B45372" w:rsidRPr="00EC7C78" w:rsidRDefault="00B45372" w:rsidP="00B45372">
      <w:pPr>
        <w:numPr>
          <w:ilvl w:val="12"/>
          <w:numId w:val="0"/>
        </w:numPr>
        <w:spacing w:line="240" w:lineRule="auto"/>
        <w:contextualSpacing/>
        <w:jc w:val="both"/>
        <w:rPr>
          <w:rFonts w:ascii="Georgia" w:hAnsi="Georgia" w:cs="CG Times"/>
        </w:rPr>
      </w:pPr>
    </w:p>
    <w:p w14:paraId="4EB6D235" w14:textId="77777777" w:rsidR="00B45372" w:rsidRPr="00EC7C78" w:rsidRDefault="00B45372" w:rsidP="00B45372">
      <w:pPr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lastRenderedPageBreak/>
        <w:t>1</w:t>
      </w:r>
      <w:r>
        <w:rPr>
          <w:rFonts w:ascii="Georgia" w:hAnsi="Georgia" w:cs="CG Times"/>
        </w:rPr>
        <w:t>0</w:t>
      </w:r>
      <w:r w:rsidRPr="00EC7C78">
        <w:rPr>
          <w:rFonts w:ascii="Georgia" w:hAnsi="Georgia" w:cs="CG Times"/>
        </w:rPr>
        <w:t>.</w:t>
      </w:r>
      <w:r w:rsidRPr="00EC7C78">
        <w:rPr>
          <w:rFonts w:ascii="Georgia" w:hAnsi="Georgia" w:cs="CG Times"/>
        </w:rPr>
        <w:tab/>
        <w:t>Specify the discovery beyond initial disclosures that has been undertaken to date.</w:t>
      </w:r>
    </w:p>
    <w:p w14:paraId="56AB2C18" w14:textId="77777777" w:rsidR="00B45372" w:rsidRPr="00EC7C78" w:rsidRDefault="00B45372" w:rsidP="00B45372">
      <w:pPr>
        <w:numPr>
          <w:ilvl w:val="12"/>
          <w:numId w:val="0"/>
        </w:numPr>
        <w:spacing w:line="240" w:lineRule="auto"/>
        <w:contextualSpacing/>
        <w:jc w:val="both"/>
        <w:rPr>
          <w:rFonts w:ascii="Georgia" w:hAnsi="Georgia" w:cs="CG Times"/>
        </w:rPr>
      </w:pPr>
    </w:p>
    <w:p w14:paraId="7FC783AF" w14:textId="77777777" w:rsidR="00B45372" w:rsidRPr="00EC7C78" w:rsidRDefault="00B45372" w:rsidP="00B45372">
      <w:pPr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>1</w:t>
      </w:r>
      <w:r>
        <w:rPr>
          <w:rFonts w:ascii="Georgia" w:hAnsi="Georgia" w:cs="CG Times"/>
        </w:rPr>
        <w:t>1</w:t>
      </w:r>
      <w:r w:rsidRPr="00EC7C78">
        <w:rPr>
          <w:rFonts w:ascii="Georgia" w:hAnsi="Georgia" w:cs="CG Times"/>
        </w:rPr>
        <w:t>.</w:t>
      </w:r>
      <w:r w:rsidRPr="00EC7C78">
        <w:rPr>
          <w:rFonts w:ascii="Georgia" w:hAnsi="Georgia" w:cs="CG Times"/>
        </w:rPr>
        <w:tab/>
      </w:r>
      <w:r>
        <w:rPr>
          <w:rFonts w:ascii="Georgia" w:hAnsi="Georgia" w:cs="CG Times"/>
        </w:rPr>
        <w:t xml:space="preserve">Specify any modifications to the Preliminary Scheduling Order that one or more </w:t>
      </w:r>
      <w:proofErr w:type="gramStart"/>
      <w:r>
        <w:rPr>
          <w:rFonts w:ascii="Georgia" w:hAnsi="Georgia" w:cs="CG Times"/>
        </w:rPr>
        <w:t>parties</w:t>
      </w:r>
      <w:proofErr w:type="gramEnd"/>
      <w:r>
        <w:rPr>
          <w:rFonts w:ascii="Georgia" w:hAnsi="Georgia" w:cs="CG Times"/>
        </w:rPr>
        <w:t xml:space="preserve"> requests.</w:t>
      </w:r>
    </w:p>
    <w:p w14:paraId="2413D127" w14:textId="77777777" w:rsidR="00B45372" w:rsidRPr="00EC7C78" w:rsidRDefault="00B45372" w:rsidP="00B45372">
      <w:pPr>
        <w:numPr>
          <w:ilvl w:val="12"/>
          <w:numId w:val="0"/>
        </w:numPr>
        <w:spacing w:line="240" w:lineRule="auto"/>
        <w:contextualSpacing/>
        <w:jc w:val="both"/>
        <w:rPr>
          <w:rFonts w:ascii="Georgia" w:hAnsi="Georgia" w:cs="CG Times"/>
        </w:rPr>
      </w:pPr>
    </w:p>
    <w:p w14:paraId="274B9352" w14:textId="77777777" w:rsidR="00B45372" w:rsidRPr="00EC7C78" w:rsidRDefault="00B45372" w:rsidP="00B45372">
      <w:pPr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>1</w:t>
      </w:r>
      <w:r>
        <w:rPr>
          <w:rFonts w:ascii="Georgia" w:hAnsi="Georgia" w:cs="CG Times"/>
        </w:rPr>
        <w:t>2</w:t>
      </w:r>
      <w:r w:rsidRPr="00EC7C78">
        <w:rPr>
          <w:rFonts w:ascii="Georgia" w:hAnsi="Georgia" w:cs="CG Times"/>
        </w:rPr>
        <w:t>.</w:t>
      </w:r>
      <w:r w:rsidRPr="00EC7C78">
        <w:rPr>
          <w:rFonts w:ascii="Georgia" w:hAnsi="Georgia" w:cs="CG Times"/>
        </w:rPr>
        <w:tab/>
        <w:t>Describe what each party has done or agreed to do to bring about a prompt resolution</w:t>
      </w:r>
      <w:r>
        <w:rPr>
          <w:rFonts w:ascii="Georgia" w:hAnsi="Georgia" w:cs="CG Times"/>
        </w:rPr>
        <w:t xml:space="preserve"> of the case</w:t>
      </w:r>
      <w:r w:rsidRPr="00EC7C78">
        <w:rPr>
          <w:rFonts w:ascii="Georgia" w:hAnsi="Georgia" w:cs="CG Times"/>
        </w:rPr>
        <w:t>.</w:t>
      </w:r>
    </w:p>
    <w:p w14:paraId="195F7593" w14:textId="77777777" w:rsidR="00B45372" w:rsidRPr="00EC7C78" w:rsidRDefault="00B45372" w:rsidP="00B45372">
      <w:pPr>
        <w:numPr>
          <w:ilvl w:val="12"/>
          <w:numId w:val="0"/>
        </w:numPr>
        <w:spacing w:line="240" w:lineRule="auto"/>
        <w:contextualSpacing/>
        <w:jc w:val="both"/>
        <w:rPr>
          <w:rFonts w:ascii="Georgia" w:hAnsi="Georgia" w:cs="CG Times"/>
        </w:rPr>
      </w:pPr>
    </w:p>
    <w:p w14:paraId="7E2E587F" w14:textId="77777777" w:rsidR="00B45372" w:rsidRPr="00EC7C78" w:rsidRDefault="00B45372" w:rsidP="00B45372">
      <w:pPr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>1</w:t>
      </w:r>
      <w:r>
        <w:rPr>
          <w:rFonts w:ascii="Georgia" w:hAnsi="Georgia" w:cs="CG Times"/>
        </w:rPr>
        <w:t>3</w:t>
      </w:r>
      <w:r w:rsidRPr="00EC7C78">
        <w:rPr>
          <w:rFonts w:ascii="Georgia" w:hAnsi="Georgia" w:cs="CG Times"/>
        </w:rPr>
        <w:t>.</w:t>
      </w:r>
      <w:r w:rsidRPr="00EC7C78">
        <w:rPr>
          <w:rFonts w:ascii="Georgia" w:hAnsi="Georgia" w:cs="CG Times"/>
        </w:rPr>
        <w:tab/>
      </w:r>
      <w:r>
        <w:rPr>
          <w:rFonts w:ascii="Georgia" w:hAnsi="Georgia" w:cs="CG Times"/>
        </w:rPr>
        <w:t>State the Al</w:t>
      </w:r>
      <w:r w:rsidRPr="00EC7C78">
        <w:rPr>
          <w:rFonts w:ascii="Georgia" w:hAnsi="Georgia" w:cs="CG Times"/>
        </w:rPr>
        <w:t xml:space="preserve">ternative </w:t>
      </w:r>
      <w:r>
        <w:rPr>
          <w:rFonts w:ascii="Georgia" w:hAnsi="Georgia" w:cs="CG Times"/>
        </w:rPr>
        <w:t>D</w:t>
      </w:r>
      <w:r w:rsidRPr="00EC7C78">
        <w:rPr>
          <w:rFonts w:ascii="Georgia" w:hAnsi="Georgia" w:cs="CG Times"/>
        </w:rPr>
        <w:t xml:space="preserve">ispute </w:t>
      </w:r>
      <w:r>
        <w:rPr>
          <w:rFonts w:ascii="Georgia" w:hAnsi="Georgia" w:cs="CG Times"/>
        </w:rPr>
        <w:t>R</w:t>
      </w:r>
      <w:r w:rsidRPr="00EC7C78">
        <w:rPr>
          <w:rFonts w:ascii="Georgia" w:hAnsi="Georgia" w:cs="CG Times"/>
        </w:rPr>
        <w:t>esolution techniques that are reasonably suitable and state when such a technique may be effectively used in this case.</w:t>
      </w:r>
    </w:p>
    <w:p w14:paraId="53060702" w14:textId="77777777" w:rsidR="00B45372" w:rsidRPr="00EC7C78" w:rsidRDefault="00B45372" w:rsidP="00B45372">
      <w:pPr>
        <w:numPr>
          <w:ilvl w:val="12"/>
          <w:numId w:val="0"/>
        </w:numPr>
        <w:spacing w:line="240" w:lineRule="auto"/>
        <w:contextualSpacing/>
        <w:jc w:val="both"/>
        <w:rPr>
          <w:rFonts w:ascii="Georgia" w:hAnsi="Georgia" w:cs="CG Times"/>
        </w:rPr>
      </w:pPr>
    </w:p>
    <w:p w14:paraId="2947AFC5" w14:textId="77777777" w:rsidR="00B45372" w:rsidRPr="00EC7C78" w:rsidRDefault="00B45372" w:rsidP="00B45372">
      <w:pPr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>1</w:t>
      </w:r>
      <w:r>
        <w:rPr>
          <w:rFonts w:ascii="Georgia" w:hAnsi="Georgia" w:cs="CG Times"/>
        </w:rPr>
        <w:t>4</w:t>
      </w:r>
      <w:r w:rsidRPr="00EC7C78">
        <w:rPr>
          <w:rFonts w:ascii="Georgia" w:hAnsi="Georgia" w:cs="CG Times"/>
        </w:rPr>
        <w:t>.</w:t>
      </w:r>
      <w:r w:rsidRPr="00EC7C78">
        <w:rPr>
          <w:rFonts w:ascii="Georgia" w:hAnsi="Georgia" w:cs="CG Times"/>
        </w:rPr>
        <w:tab/>
        <w:t xml:space="preserve">Magistrate judges may now hear jury and non-jury trials.  Indicate </w:t>
      </w:r>
      <w:r>
        <w:rPr>
          <w:rFonts w:ascii="Georgia" w:hAnsi="Georgia" w:cs="CG Times"/>
        </w:rPr>
        <w:t xml:space="preserve">each party’s respective </w:t>
      </w:r>
      <w:r w:rsidRPr="00EC7C78">
        <w:rPr>
          <w:rFonts w:ascii="Georgia" w:hAnsi="Georgia" w:cs="CG Times"/>
        </w:rPr>
        <w:t>position on a trial before a magistrate judge.</w:t>
      </w:r>
    </w:p>
    <w:p w14:paraId="3E2EDC74" w14:textId="77777777" w:rsidR="00B45372" w:rsidRPr="00EC7C78" w:rsidRDefault="00B45372" w:rsidP="00B45372">
      <w:pPr>
        <w:numPr>
          <w:ilvl w:val="12"/>
          <w:numId w:val="0"/>
        </w:numPr>
        <w:spacing w:line="240" w:lineRule="auto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ab/>
      </w:r>
      <w:r w:rsidRPr="00EC7C78">
        <w:rPr>
          <w:rFonts w:ascii="Georgia" w:hAnsi="Georgia" w:cs="CG Times"/>
        </w:rPr>
        <w:tab/>
      </w:r>
      <w:r w:rsidRPr="00EC7C78">
        <w:rPr>
          <w:rFonts w:ascii="Georgia" w:hAnsi="Georgia" w:cs="CG Times"/>
        </w:rPr>
        <w:tab/>
      </w:r>
      <w:r w:rsidRPr="00EC7C78">
        <w:rPr>
          <w:rFonts w:ascii="Georgia" w:hAnsi="Georgia" w:cs="CG Times"/>
        </w:rPr>
        <w:tab/>
      </w:r>
      <w:r w:rsidRPr="00EC7C78">
        <w:rPr>
          <w:rFonts w:ascii="Georgia" w:hAnsi="Georgia" w:cs="CG Times"/>
        </w:rPr>
        <w:tab/>
      </w:r>
      <w:r w:rsidRPr="00EC7C78">
        <w:rPr>
          <w:rFonts w:ascii="Georgia" w:hAnsi="Georgia" w:cs="CG Times"/>
        </w:rPr>
        <w:tab/>
      </w:r>
      <w:r w:rsidRPr="00EC7C78">
        <w:rPr>
          <w:rFonts w:ascii="Georgia" w:hAnsi="Georgia" w:cs="CG Times"/>
        </w:rPr>
        <w:tab/>
      </w:r>
      <w:r w:rsidRPr="00EC7C78">
        <w:rPr>
          <w:rFonts w:ascii="Georgia" w:hAnsi="Georgia" w:cs="CG Times"/>
        </w:rPr>
        <w:tab/>
      </w:r>
    </w:p>
    <w:p w14:paraId="26CC1759" w14:textId="77777777" w:rsidR="00B45372" w:rsidRPr="00EC7C78" w:rsidRDefault="00B45372" w:rsidP="00B45372">
      <w:pPr>
        <w:numPr>
          <w:ilvl w:val="12"/>
          <w:numId w:val="0"/>
        </w:numPr>
        <w:spacing w:line="240" w:lineRule="auto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>1</w:t>
      </w:r>
      <w:r>
        <w:rPr>
          <w:rFonts w:ascii="Georgia" w:hAnsi="Georgia" w:cs="CG Times"/>
        </w:rPr>
        <w:t>5</w:t>
      </w:r>
      <w:r w:rsidRPr="00EC7C78">
        <w:rPr>
          <w:rFonts w:ascii="Georgia" w:hAnsi="Georgia" w:cs="CG Times"/>
        </w:rPr>
        <w:t>.</w:t>
      </w:r>
      <w:r w:rsidRPr="00EC7C78">
        <w:rPr>
          <w:rFonts w:ascii="Georgia" w:hAnsi="Georgia" w:cs="CG Times"/>
        </w:rPr>
        <w:tab/>
        <w:t>State whether a jury demand has been made and if it was made on time.</w:t>
      </w:r>
    </w:p>
    <w:p w14:paraId="7EA87690" w14:textId="77777777" w:rsidR="00B45372" w:rsidRPr="00EC7C78" w:rsidRDefault="00B45372" w:rsidP="00B45372">
      <w:pPr>
        <w:numPr>
          <w:ilvl w:val="12"/>
          <w:numId w:val="0"/>
        </w:numPr>
        <w:spacing w:line="240" w:lineRule="auto"/>
        <w:contextualSpacing/>
        <w:jc w:val="both"/>
        <w:rPr>
          <w:rFonts w:ascii="Georgia" w:hAnsi="Georgia" w:cs="CG Times"/>
        </w:rPr>
      </w:pPr>
    </w:p>
    <w:p w14:paraId="1FD96C39" w14:textId="77777777" w:rsidR="00B45372" w:rsidRPr="00EC7C78" w:rsidRDefault="00B45372" w:rsidP="00B45372">
      <w:pPr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>1</w:t>
      </w:r>
      <w:r>
        <w:rPr>
          <w:rFonts w:ascii="Georgia" w:hAnsi="Georgia" w:cs="CG Times"/>
        </w:rPr>
        <w:t>6</w:t>
      </w:r>
      <w:r w:rsidRPr="00EC7C78">
        <w:rPr>
          <w:rFonts w:ascii="Georgia" w:hAnsi="Georgia" w:cs="CG Times"/>
        </w:rPr>
        <w:t>.</w:t>
      </w:r>
      <w:r w:rsidRPr="00EC7C78">
        <w:rPr>
          <w:rFonts w:ascii="Georgia" w:hAnsi="Georgia" w:cs="CG Times"/>
        </w:rPr>
        <w:tab/>
        <w:t>Specify the number of hours present</w:t>
      </w:r>
      <w:r>
        <w:rPr>
          <w:rFonts w:ascii="Georgia" w:hAnsi="Georgia" w:cs="CG Times"/>
        </w:rPr>
        <w:t>ing</w:t>
      </w:r>
      <w:r w:rsidRPr="00EC7C78">
        <w:rPr>
          <w:rFonts w:ascii="Georgia" w:hAnsi="Georgia" w:cs="CG Times"/>
        </w:rPr>
        <w:t xml:space="preserve"> the evidence in this case</w:t>
      </w:r>
      <w:r>
        <w:rPr>
          <w:rFonts w:ascii="Georgia" w:hAnsi="Georgia" w:cs="CG Times"/>
        </w:rPr>
        <w:t xml:space="preserve"> will take</w:t>
      </w:r>
      <w:r w:rsidRPr="00EC7C78">
        <w:rPr>
          <w:rFonts w:ascii="Georgia" w:hAnsi="Georgia" w:cs="CG Times"/>
        </w:rPr>
        <w:t>.</w:t>
      </w:r>
    </w:p>
    <w:p w14:paraId="73198E8F" w14:textId="77777777" w:rsidR="00B45372" w:rsidRPr="00EC7C78" w:rsidRDefault="00B45372" w:rsidP="00B45372">
      <w:pPr>
        <w:numPr>
          <w:ilvl w:val="12"/>
          <w:numId w:val="0"/>
        </w:numPr>
        <w:spacing w:line="240" w:lineRule="auto"/>
        <w:contextualSpacing/>
        <w:jc w:val="both"/>
        <w:rPr>
          <w:rFonts w:ascii="Georgia" w:hAnsi="Georgia" w:cs="CG Times"/>
        </w:rPr>
      </w:pPr>
    </w:p>
    <w:p w14:paraId="367F0B92" w14:textId="77777777" w:rsidR="00B45372" w:rsidRPr="00EC7C78" w:rsidRDefault="00B45372" w:rsidP="00B45372">
      <w:pPr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>1</w:t>
      </w:r>
      <w:r>
        <w:rPr>
          <w:rFonts w:ascii="Georgia" w:hAnsi="Georgia" w:cs="CG Times"/>
        </w:rPr>
        <w:t>7</w:t>
      </w:r>
      <w:r w:rsidRPr="00EC7C78">
        <w:rPr>
          <w:rFonts w:ascii="Georgia" w:hAnsi="Georgia" w:cs="CG Times"/>
        </w:rPr>
        <w:t>.</w:t>
      </w:r>
      <w:r w:rsidRPr="00EC7C78">
        <w:rPr>
          <w:rFonts w:ascii="Georgia" w:hAnsi="Georgia" w:cs="CG Times"/>
        </w:rPr>
        <w:tab/>
        <w:t xml:space="preserve">List pending motions that could be ruled on at the </w:t>
      </w:r>
      <w:r>
        <w:rPr>
          <w:rFonts w:ascii="Georgia" w:hAnsi="Georgia" w:cs="CG Times"/>
        </w:rPr>
        <w:t>I</w:t>
      </w:r>
      <w:r w:rsidRPr="00EC7C78">
        <w:rPr>
          <w:rFonts w:ascii="Georgia" w:hAnsi="Georgia" w:cs="CG Times"/>
        </w:rPr>
        <w:t xml:space="preserve">nitial </w:t>
      </w:r>
      <w:r>
        <w:rPr>
          <w:rFonts w:ascii="Georgia" w:hAnsi="Georgia" w:cs="CG Times"/>
        </w:rPr>
        <w:t>P</w:t>
      </w:r>
      <w:r w:rsidRPr="00EC7C78">
        <w:rPr>
          <w:rFonts w:ascii="Georgia" w:hAnsi="Georgia" w:cs="CG Times"/>
        </w:rPr>
        <w:t xml:space="preserve">retrial </w:t>
      </w:r>
      <w:r>
        <w:rPr>
          <w:rFonts w:ascii="Georgia" w:hAnsi="Georgia" w:cs="CG Times"/>
        </w:rPr>
        <w:t>Conference</w:t>
      </w:r>
      <w:r w:rsidRPr="00EC7C78">
        <w:rPr>
          <w:rFonts w:ascii="Georgia" w:hAnsi="Georgia" w:cs="CG Times"/>
        </w:rPr>
        <w:t>.</w:t>
      </w:r>
    </w:p>
    <w:p w14:paraId="42EBB130" w14:textId="77777777" w:rsidR="00B45372" w:rsidRPr="00EC7C78" w:rsidRDefault="00B45372" w:rsidP="00B45372">
      <w:pPr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contextualSpacing/>
        <w:jc w:val="both"/>
        <w:rPr>
          <w:rFonts w:ascii="Georgia" w:hAnsi="Georgia" w:cs="CG Times"/>
        </w:rPr>
      </w:pPr>
    </w:p>
    <w:p w14:paraId="66F94D69" w14:textId="77777777" w:rsidR="00B45372" w:rsidRPr="00EC7C78" w:rsidRDefault="00B45372" w:rsidP="00B45372">
      <w:pPr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contextualSpacing/>
        <w:jc w:val="both"/>
        <w:rPr>
          <w:rFonts w:ascii="Georgia" w:hAnsi="Georgia" w:cs="CG Times"/>
        </w:rPr>
      </w:pPr>
      <w:r>
        <w:rPr>
          <w:rFonts w:ascii="Georgia" w:hAnsi="Georgia" w:cs="CG Times"/>
        </w:rPr>
        <w:t>18</w:t>
      </w:r>
      <w:r w:rsidRPr="00EC7C78">
        <w:rPr>
          <w:rFonts w:ascii="Georgia" w:hAnsi="Georgia" w:cs="CG Times"/>
        </w:rPr>
        <w:t>.</w:t>
      </w:r>
      <w:r w:rsidRPr="00EC7C78">
        <w:rPr>
          <w:rFonts w:ascii="Georgia" w:hAnsi="Georgia" w:cs="CG Times"/>
        </w:rPr>
        <w:tab/>
        <w:t>List other motions pending.</w:t>
      </w:r>
    </w:p>
    <w:p w14:paraId="051BA039" w14:textId="77777777" w:rsidR="00B45372" w:rsidRPr="00EC7C78" w:rsidRDefault="00B45372" w:rsidP="00B45372">
      <w:pPr>
        <w:numPr>
          <w:ilvl w:val="12"/>
          <w:numId w:val="0"/>
        </w:numPr>
        <w:spacing w:line="240" w:lineRule="auto"/>
        <w:contextualSpacing/>
        <w:jc w:val="both"/>
        <w:rPr>
          <w:rFonts w:ascii="Georgia" w:hAnsi="Georgia" w:cs="CG Times"/>
        </w:rPr>
      </w:pPr>
    </w:p>
    <w:p w14:paraId="0FDE4D7A" w14:textId="77777777" w:rsidR="00B45372" w:rsidRPr="00EC7C78" w:rsidRDefault="00B45372" w:rsidP="00B45372">
      <w:pPr>
        <w:numPr>
          <w:ilvl w:val="12"/>
          <w:numId w:val="0"/>
        </w:numPr>
        <w:tabs>
          <w:tab w:val="left" w:pos="720"/>
        </w:tabs>
        <w:spacing w:line="240" w:lineRule="auto"/>
        <w:ind w:left="720" w:hanging="720"/>
        <w:contextualSpacing/>
        <w:jc w:val="both"/>
        <w:rPr>
          <w:rFonts w:ascii="Georgia" w:hAnsi="Georgia" w:cs="CG Times"/>
        </w:rPr>
      </w:pPr>
      <w:r>
        <w:rPr>
          <w:rFonts w:ascii="Georgia" w:hAnsi="Georgia" w:cs="CG Times"/>
        </w:rPr>
        <w:t>19</w:t>
      </w:r>
      <w:r w:rsidRPr="00EC7C78">
        <w:rPr>
          <w:rFonts w:ascii="Georgia" w:hAnsi="Georgia" w:cs="CG Times"/>
        </w:rPr>
        <w:t>.</w:t>
      </w:r>
      <w:r w:rsidRPr="00EC7C78">
        <w:rPr>
          <w:rFonts w:ascii="Georgia" w:hAnsi="Georgia" w:cs="CG Times"/>
        </w:rPr>
        <w:tab/>
        <w:t xml:space="preserve">Indicate other matters peculiar to this case, including discovery, that deserve the special attention of the </w:t>
      </w:r>
      <w:r>
        <w:rPr>
          <w:rFonts w:ascii="Georgia" w:hAnsi="Georgia" w:cs="CG Times"/>
        </w:rPr>
        <w:t>C</w:t>
      </w:r>
      <w:r w:rsidRPr="00EC7C78">
        <w:rPr>
          <w:rFonts w:ascii="Georgia" w:hAnsi="Georgia" w:cs="CG Times"/>
        </w:rPr>
        <w:t xml:space="preserve">ourt at the </w:t>
      </w:r>
      <w:r>
        <w:rPr>
          <w:rFonts w:ascii="Georgia" w:hAnsi="Georgia" w:cs="CG Times"/>
        </w:rPr>
        <w:t>Initial Pretrial Conference, and/or that could facilitate a prompt, efficient, and cost-effective preparation of the case</w:t>
      </w:r>
      <w:r w:rsidRPr="00EC7C78">
        <w:rPr>
          <w:rFonts w:ascii="Georgia" w:hAnsi="Georgia" w:cs="CG Times"/>
        </w:rPr>
        <w:t>.</w:t>
      </w:r>
    </w:p>
    <w:p w14:paraId="5E4EFF96" w14:textId="77777777" w:rsidR="00B45372" w:rsidRPr="00EC7C78" w:rsidRDefault="00B45372" w:rsidP="00B45372">
      <w:pPr>
        <w:numPr>
          <w:ilvl w:val="12"/>
          <w:numId w:val="0"/>
        </w:numPr>
        <w:spacing w:line="240" w:lineRule="auto"/>
        <w:contextualSpacing/>
        <w:jc w:val="both"/>
        <w:rPr>
          <w:rFonts w:ascii="Georgia" w:hAnsi="Georgia" w:cs="CG Times"/>
        </w:rPr>
      </w:pPr>
    </w:p>
    <w:p w14:paraId="17AFF529" w14:textId="77777777" w:rsidR="00B45372" w:rsidRPr="00EC7C78" w:rsidRDefault="00B45372" w:rsidP="00B45372">
      <w:pPr>
        <w:numPr>
          <w:ilvl w:val="12"/>
          <w:numId w:val="0"/>
        </w:numPr>
        <w:spacing w:line="240" w:lineRule="auto"/>
        <w:contextualSpacing/>
        <w:jc w:val="both"/>
        <w:rPr>
          <w:rFonts w:ascii="Georgia" w:hAnsi="Georgia" w:cs="CG Times"/>
        </w:rPr>
      </w:pPr>
      <w:r w:rsidRPr="00EC7C78">
        <w:rPr>
          <w:rFonts w:ascii="Georgia" w:hAnsi="Georgia" w:cs="CG Times"/>
        </w:rPr>
        <w:t>2</w:t>
      </w:r>
      <w:r>
        <w:rPr>
          <w:rFonts w:ascii="Georgia" w:hAnsi="Georgia" w:cs="CG Times"/>
        </w:rPr>
        <w:t>0</w:t>
      </w:r>
      <w:r w:rsidRPr="00EC7C78">
        <w:rPr>
          <w:rFonts w:ascii="Georgia" w:hAnsi="Georgia" w:cs="CG Times"/>
        </w:rPr>
        <w:t>.</w:t>
      </w:r>
      <w:r w:rsidRPr="00EC7C78">
        <w:rPr>
          <w:rFonts w:ascii="Georgia" w:hAnsi="Georgia" w:cs="CG Times"/>
        </w:rPr>
        <w:tab/>
        <w:t>List the names, bar numbers, addresses</w:t>
      </w:r>
      <w:r>
        <w:rPr>
          <w:rFonts w:ascii="Georgia" w:hAnsi="Georgia" w:cs="CG Times"/>
        </w:rPr>
        <w:t>,</w:t>
      </w:r>
      <w:r w:rsidRPr="00EC7C78">
        <w:rPr>
          <w:rFonts w:ascii="Georgia" w:hAnsi="Georgia" w:cs="CG Times"/>
        </w:rPr>
        <w:t xml:space="preserve"> and telephone numbers of all counsel.</w:t>
      </w:r>
    </w:p>
    <w:p w14:paraId="545CED4D" w14:textId="77777777" w:rsidR="00B45372" w:rsidRPr="00EC7C78" w:rsidRDefault="00B45372" w:rsidP="00B45372">
      <w:pPr>
        <w:numPr>
          <w:ilvl w:val="12"/>
          <w:numId w:val="0"/>
        </w:numPr>
        <w:spacing w:line="240" w:lineRule="auto"/>
        <w:contextualSpacing/>
        <w:jc w:val="both"/>
        <w:rPr>
          <w:rFonts w:ascii="Georgia" w:hAnsi="Georgia" w:cs="CG Times"/>
        </w:rPr>
      </w:pPr>
    </w:p>
    <w:p w14:paraId="0C0880C9" w14:textId="77777777" w:rsidR="00B45372" w:rsidRPr="00EC7C78" w:rsidRDefault="00B45372" w:rsidP="00B45372">
      <w:pPr>
        <w:numPr>
          <w:ilvl w:val="12"/>
          <w:numId w:val="0"/>
        </w:numPr>
        <w:tabs>
          <w:tab w:val="left" w:pos="5400"/>
        </w:tabs>
        <w:spacing w:line="480" w:lineRule="auto"/>
        <w:ind w:left="5040" w:hanging="5040"/>
        <w:contextualSpacing/>
        <w:jc w:val="both"/>
        <w:rPr>
          <w:rFonts w:ascii="Georgia" w:hAnsi="Georgia" w:cs="CG Times"/>
        </w:rPr>
      </w:pPr>
    </w:p>
    <w:p w14:paraId="7B28C6F5" w14:textId="77777777" w:rsidR="00022FDB" w:rsidRDefault="00022FDB"/>
    <w:sectPr w:rsidR="00022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72"/>
    <w:rsid w:val="00022FDB"/>
    <w:rsid w:val="00A07C02"/>
    <w:rsid w:val="00B4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26EF"/>
  <w15:chartTrackingRefBased/>
  <w15:docId w15:val="{BA6F1E69-D853-4453-A308-07EC384D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3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B45372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Adalia Mora</dc:creator>
  <cp:keywords/>
  <dc:description/>
  <cp:lastModifiedBy>Adalia Mora</cp:lastModifiedBy>
  <cp:revision>1</cp:revision>
  <dcterms:created xsi:type="dcterms:W3CDTF">2018-10-04T21:03:00Z</dcterms:created>
  <dcterms:modified xsi:type="dcterms:W3CDTF">2018-10-04T21:08:00Z</dcterms:modified>
</cp:coreProperties>
</file>