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CECF1" w14:textId="1BE95E62" w:rsidR="004D45B4" w:rsidRPr="00070AF0" w:rsidRDefault="004D45B4" w:rsidP="00E82383">
      <w:pPr>
        <w:autoSpaceDE w:val="0"/>
        <w:autoSpaceDN w:val="0"/>
        <w:adjustRightInd w:val="0"/>
        <w:spacing w:after="360"/>
        <w:jc w:val="center"/>
        <w:rPr>
          <w:b/>
          <w:bCs/>
          <w:sz w:val="48"/>
          <w:szCs w:val="48"/>
        </w:rPr>
      </w:pPr>
      <w:r w:rsidRPr="00070AF0">
        <w:rPr>
          <w:b/>
          <w:bCs/>
          <w:sz w:val="48"/>
          <w:szCs w:val="48"/>
        </w:rPr>
        <w:t>Form 1</w:t>
      </w:r>
      <w:r w:rsidR="00F41722" w:rsidRPr="00070AF0">
        <w:rPr>
          <w:b/>
          <w:bCs/>
          <w:sz w:val="48"/>
          <w:szCs w:val="48"/>
        </w:rPr>
        <w:t>0</w:t>
      </w:r>
    </w:p>
    <w:p w14:paraId="189A9D37" w14:textId="77777777" w:rsidR="004D45B4" w:rsidRPr="00070AF0" w:rsidRDefault="004D45B4" w:rsidP="00E82383">
      <w:pPr>
        <w:suppressAutoHyphens/>
        <w:jc w:val="center"/>
        <w:rPr>
          <w:sz w:val="48"/>
          <w:szCs w:val="48"/>
        </w:rPr>
      </w:pPr>
      <w:r w:rsidRPr="00070AF0">
        <w:rPr>
          <w:sz w:val="48"/>
          <w:szCs w:val="48"/>
        </w:rPr>
        <w:t>Protective Order Template</w:t>
      </w:r>
    </w:p>
    <w:p w14:paraId="7E8DFB47" w14:textId="475E7FAF" w:rsidR="004D45B4" w:rsidRPr="004D45B4" w:rsidRDefault="004D45B4" w:rsidP="00E82383">
      <w:pPr>
        <w:jc w:val="left"/>
        <w:rPr>
          <w:rFonts w:eastAsiaTheme="minorHAnsi"/>
          <w:color w:val="000000" w:themeColor="text1"/>
        </w:rPr>
      </w:pPr>
    </w:p>
    <w:p w14:paraId="27EDCAC1" w14:textId="77777777" w:rsidR="004D45B4" w:rsidRPr="004D45B4" w:rsidRDefault="004D45B4" w:rsidP="00E82383">
      <w:pPr>
        <w:autoSpaceDE w:val="0"/>
        <w:autoSpaceDN w:val="0"/>
        <w:adjustRightInd w:val="0"/>
        <w:jc w:val="center"/>
        <w:rPr>
          <w:b/>
          <w:bCs/>
          <w:color w:val="000000" w:themeColor="text1"/>
        </w:rPr>
        <w:sectPr w:rsidR="004D45B4" w:rsidRPr="004D45B4" w:rsidSect="004D45B4">
          <w:footerReference w:type="even" r:id="rId8"/>
          <w:footerReference w:type="default" r:id="rId9"/>
          <w:pgSz w:w="12240" w:h="15840" w:code="1"/>
          <w:pgMar w:top="1440" w:right="1440" w:bottom="1440" w:left="1440" w:header="720" w:footer="720" w:gutter="0"/>
          <w:pgNumType w:start="1"/>
          <w:cols w:space="720"/>
          <w:vAlign w:val="center"/>
          <w:titlePg/>
        </w:sectPr>
      </w:pPr>
    </w:p>
    <w:p w14:paraId="6888209B" w14:textId="77777777" w:rsidR="004D45B4" w:rsidRPr="004D45B4" w:rsidRDefault="004D45B4" w:rsidP="00E82383">
      <w:pPr>
        <w:autoSpaceDE w:val="0"/>
        <w:autoSpaceDN w:val="0"/>
        <w:adjustRightInd w:val="0"/>
        <w:jc w:val="center"/>
        <w:rPr>
          <w:b/>
          <w:bCs/>
          <w:color w:val="000000" w:themeColor="text1"/>
        </w:rPr>
      </w:pPr>
      <w:r w:rsidRPr="004D45B4">
        <w:rPr>
          <w:b/>
          <w:bCs/>
          <w:color w:val="000000" w:themeColor="text1"/>
        </w:rPr>
        <w:lastRenderedPageBreak/>
        <w:t>UNITED STATES DISTRICT COURT</w:t>
      </w:r>
    </w:p>
    <w:p w14:paraId="4957D9FC" w14:textId="77777777" w:rsidR="004D45B4" w:rsidRPr="004D45B4" w:rsidRDefault="004D45B4" w:rsidP="00E82383">
      <w:pPr>
        <w:autoSpaceDE w:val="0"/>
        <w:autoSpaceDN w:val="0"/>
        <w:adjustRightInd w:val="0"/>
        <w:jc w:val="center"/>
        <w:rPr>
          <w:b/>
          <w:bCs/>
          <w:color w:val="000000" w:themeColor="text1"/>
        </w:rPr>
      </w:pPr>
      <w:r w:rsidRPr="004D45B4">
        <w:rPr>
          <w:b/>
          <w:bCs/>
          <w:color w:val="000000" w:themeColor="text1"/>
        </w:rPr>
        <w:t>SOUTHERN DISTRICT OF TEXAS</w:t>
      </w:r>
    </w:p>
    <w:p w14:paraId="4A52862B" w14:textId="77777777" w:rsidR="004D45B4" w:rsidRPr="004D45B4" w:rsidRDefault="004D45B4" w:rsidP="00E82383">
      <w:pPr>
        <w:autoSpaceDE w:val="0"/>
        <w:autoSpaceDN w:val="0"/>
        <w:adjustRightInd w:val="0"/>
        <w:spacing w:after="240"/>
        <w:jc w:val="center"/>
        <w:rPr>
          <w:b/>
          <w:bCs/>
          <w:color w:val="000000" w:themeColor="text1"/>
        </w:rPr>
      </w:pPr>
      <w:r w:rsidRPr="004D45B4">
        <w:rPr>
          <w:b/>
          <w:bCs/>
          <w:color w:val="000000" w:themeColor="text1"/>
        </w:rPr>
        <w:t>___________________ DIVISION</w:t>
      </w:r>
    </w:p>
    <w:p w14:paraId="5AF1EF7E" w14:textId="77777777" w:rsidR="004D45B4" w:rsidRPr="004D45B4" w:rsidRDefault="004D45B4" w:rsidP="00E82383">
      <w:pPr>
        <w:tabs>
          <w:tab w:val="center" w:pos="4680"/>
        </w:tabs>
        <w:autoSpaceDE w:val="0"/>
        <w:autoSpaceDN w:val="0"/>
        <w:adjustRightInd w:val="0"/>
        <w:jc w:val="left"/>
        <w:rPr>
          <w:b/>
          <w:bCs/>
          <w:color w:val="000000" w:themeColor="text1"/>
        </w:rPr>
      </w:pPr>
      <w:r w:rsidRPr="004D45B4">
        <w:rPr>
          <w:b/>
          <w:bCs/>
          <w:color w:val="000000" w:themeColor="text1"/>
        </w:rPr>
        <w:t>_____________________</w:t>
      </w:r>
      <w:r w:rsidRPr="004D45B4">
        <w:rPr>
          <w:b/>
          <w:bCs/>
          <w:color w:val="000000" w:themeColor="text1"/>
        </w:rPr>
        <w:tab/>
        <w:t>§</w:t>
      </w:r>
    </w:p>
    <w:p w14:paraId="0E7DA6BE" w14:textId="77777777" w:rsidR="004D45B4" w:rsidRPr="004D45B4" w:rsidRDefault="004D45B4" w:rsidP="00E82383">
      <w:pPr>
        <w:tabs>
          <w:tab w:val="center" w:pos="4680"/>
        </w:tabs>
        <w:autoSpaceDE w:val="0"/>
        <w:autoSpaceDN w:val="0"/>
        <w:adjustRightInd w:val="0"/>
        <w:rPr>
          <w:b/>
          <w:bCs/>
          <w:color w:val="000000" w:themeColor="text1"/>
        </w:rPr>
      </w:pPr>
      <w:r w:rsidRPr="004D45B4">
        <w:rPr>
          <w:b/>
          <w:bCs/>
          <w:color w:val="000000" w:themeColor="text1"/>
        </w:rPr>
        <w:tab/>
        <w:t>§</w:t>
      </w:r>
    </w:p>
    <w:p w14:paraId="05728511" w14:textId="77777777" w:rsidR="004D45B4" w:rsidRPr="004D45B4" w:rsidRDefault="004D45B4" w:rsidP="00E82383">
      <w:pPr>
        <w:tabs>
          <w:tab w:val="left" w:pos="720"/>
          <w:tab w:val="center" w:pos="4680"/>
        </w:tabs>
        <w:autoSpaceDE w:val="0"/>
        <w:autoSpaceDN w:val="0"/>
        <w:adjustRightInd w:val="0"/>
        <w:rPr>
          <w:b/>
          <w:bCs/>
          <w:color w:val="000000" w:themeColor="text1"/>
        </w:rPr>
      </w:pPr>
      <w:r w:rsidRPr="004D45B4">
        <w:rPr>
          <w:b/>
          <w:bCs/>
          <w:color w:val="000000" w:themeColor="text1"/>
        </w:rPr>
        <w:tab/>
        <w:t>Plaintiff,</w:t>
      </w:r>
      <w:r w:rsidRPr="004D45B4">
        <w:rPr>
          <w:b/>
          <w:bCs/>
          <w:color w:val="000000" w:themeColor="text1"/>
        </w:rPr>
        <w:tab/>
        <w:t>§</w:t>
      </w:r>
    </w:p>
    <w:p w14:paraId="15679FF1" w14:textId="77777777" w:rsidR="004D45B4" w:rsidRPr="004D45B4" w:rsidRDefault="004D45B4" w:rsidP="00E82383">
      <w:pPr>
        <w:tabs>
          <w:tab w:val="left" w:pos="720"/>
          <w:tab w:val="center" w:pos="4680"/>
        </w:tabs>
        <w:autoSpaceDE w:val="0"/>
        <w:autoSpaceDN w:val="0"/>
        <w:adjustRightInd w:val="0"/>
        <w:rPr>
          <w:b/>
          <w:bCs/>
          <w:color w:val="000000" w:themeColor="text1"/>
        </w:rPr>
      </w:pPr>
      <w:r w:rsidRPr="004D45B4">
        <w:rPr>
          <w:b/>
          <w:bCs/>
          <w:color w:val="000000" w:themeColor="text1"/>
        </w:rPr>
        <w:tab/>
      </w:r>
      <w:r w:rsidRPr="004D45B4">
        <w:rPr>
          <w:b/>
          <w:bCs/>
          <w:color w:val="000000" w:themeColor="text1"/>
        </w:rPr>
        <w:tab/>
        <w:t>§</w:t>
      </w:r>
    </w:p>
    <w:p w14:paraId="436F8DF5" w14:textId="77777777" w:rsidR="004D45B4" w:rsidRPr="004D45B4" w:rsidRDefault="004D45B4" w:rsidP="00E82383">
      <w:pPr>
        <w:tabs>
          <w:tab w:val="left" w:pos="720"/>
          <w:tab w:val="center" w:pos="4680"/>
          <w:tab w:val="right" w:pos="9360"/>
        </w:tabs>
        <w:autoSpaceDE w:val="0"/>
        <w:autoSpaceDN w:val="0"/>
        <w:adjustRightInd w:val="0"/>
        <w:rPr>
          <w:b/>
          <w:bCs/>
          <w:color w:val="000000" w:themeColor="text1"/>
        </w:rPr>
      </w:pPr>
      <w:r w:rsidRPr="004D45B4">
        <w:rPr>
          <w:b/>
          <w:bCs/>
          <w:color w:val="000000" w:themeColor="text1"/>
        </w:rPr>
        <w:t>v.</w:t>
      </w:r>
      <w:r w:rsidRPr="004D45B4">
        <w:rPr>
          <w:b/>
          <w:bCs/>
          <w:color w:val="000000" w:themeColor="text1"/>
        </w:rPr>
        <w:tab/>
      </w:r>
      <w:r w:rsidRPr="004D45B4">
        <w:rPr>
          <w:b/>
          <w:bCs/>
          <w:color w:val="000000" w:themeColor="text1"/>
        </w:rPr>
        <w:tab/>
        <w:t>§</w:t>
      </w:r>
      <w:r w:rsidRPr="004D45B4">
        <w:rPr>
          <w:b/>
          <w:bCs/>
          <w:color w:val="000000" w:themeColor="text1"/>
        </w:rPr>
        <w:tab/>
        <w:t xml:space="preserve">    Civil Action No. ______________</w:t>
      </w:r>
    </w:p>
    <w:p w14:paraId="29A5CCB1" w14:textId="77777777" w:rsidR="004D45B4" w:rsidRPr="004D45B4" w:rsidRDefault="004D45B4" w:rsidP="00E82383">
      <w:pPr>
        <w:tabs>
          <w:tab w:val="left" w:pos="720"/>
          <w:tab w:val="center" w:pos="4680"/>
          <w:tab w:val="right" w:pos="9360"/>
        </w:tabs>
        <w:autoSpaceDE w:val="0"/>
        <w:autoSpaceDN w:val="0"/>
        <w:adjustRightInd w:val="0"/>
        <w:rPr>
          <w:b/>
          <w:bCs/>
          <w:color w:val="000000" w:themeColor="text1"/>
        </w:rPr>
      </w:pPr>
      <w:r w:rsidRPr="004D45B4">
        <w:rPr>
          <w:b/>
          <w:bCs/>
          <w:color w:val="000000" w:themeColor="text1"/>
        </w:rPr>
        <w:tab/>
      </w:r>
      <w:r w:rsidRPr="004D45B4">
        <w:rPr>
          <w:b/>
          <w:bCs/>
          <w:color w:val="000000" w:themeColor="text1"/>
        </w:rPr>
        <w:tab/>
        <w:t>§</w:t>
      </w:r>
    </w:p>
    <w:p w14:paraId="58AA703A" w14:textId="77777777" w:rsidR="004D45B4" w:rsidRPr="004D45B4" w:rsidRDefault="004D45B4" w:rsidP="00E82383">
      <w:pPr>
        <w:tabs>
          <w:tab w:val="center" w:pos="4680"/>
        </w:tabs>
        <w:autoSpaceDE w:val="0"/>
        <w:autoSpaceDN w:val="0"/>
        <w:adjustRightInd w:val="0"/>
        <w:jc w:val="left"/>
        <w:rPr>
          <w:b/>
          <w:bCs/>
          <w:color w:val="000000" w:themeColor="text1"/>
        </w:rPr>
      </w:pPr>
      <w:r w:rsidRPr="004D45B4">
        <w:rPr>
          <w:b/>
          <w:bCs/>
          <w:color w:val="000000" w:themeColor="text1"/>
        </w:rPr>
        <w:t>_____________________</w:t>
      </w:r>
      <w:r w:rsidRPr="004D45B4">
        <w:rPr>
          <w:b/>
          <w:bCs/>
          <w:color w:val="000000" w:themeColor="text1"/>
        </w:rPr>
        <w:tab/>
        <w:t>§</w:t>
      </w:r>
    </w:p>
    <w:p w14:paraId="1DA03751" w14:textId="77777777" w:rsidR="004D45B4" w:rsidRPr="004D45B4" w:rsidRDefault="004D45B4" w:rsidP="00E82383">
      <w:pPr>
        <w:tabs>
          <w:tab w:val="left" w:pos="720"/>
          <w:tab w:val="center" w:pos="4680"/>
          <w:tab w:val="right" w:pos="9360"/>
        </w:tabs>
        <w:autoSpaceDE w:val="0"/>
        <w:autoSpaceDN w:val="0"/>
        <w:adjustRightInd w:val="0"/>
        <w:rPr>
          <w:b/>
          <w:bCs/>
          <w:color w:val="000000" w:themeColor="text1"/>
        </w:rPr>
      </w:pPr>
      <w:r w:rsidRPr="004D45B4">
        <w:rPr>
          <w:b/>
          <w:bCs/>
          <w:color w:val="000000" w:themeColor="text1"/>
        </w:rPr>
        <w:tab/>
      </w:r>
      <w:r w:rsidRPr="004D45B4">
        <w:rPr>
          <w:b/>
          <w:bCs/>
          <w:color w:val="000000" w:themeColor="text1"/>
        </w:rPr>
        <w:tab/>
        <w:t>§</w:t>
      </w:r>
    </w:p>
    <w:p w14:paraId="2676D487" w14:textId="77777777" w:rsidR="004D45B4" w:rsidRPr="004D45B4" w:rsidRDefault="004D45B4" w:rsidP="00E82383">
      <w:pPr>
        <w:tabs>
          <w:tab w:val="left" w:pos="720"/>
          <w:tab w:val="center" w:pos="4680"/>
          <w:tab w:val="right" w:pos="9360"/>
        </w:tabs>
        <w:autoSpaceDE w:val="0"/>
        <w:autoSpaceDN w:val="0"/>
        <w:adjustRightInd w:val="0"/>
        <w:spacing w:after="360"/>
        <w:rPr>
          <w:b/>
          <w:bCs/>
          <w:color w:val="000000" w:themeColor="text1"/>
        </w:rPr>
      </w:pPr>
      <w:r w:rsidRPr="004D45B4">
        <w:rPr>
          <w:b/>
          <w:bCs/>
          <w:color w:val="000000" w:themeColor="text1"/>
        </w:rPr>
        <w:tab/>
        <w:t>Defendant.</w:t>
      </w:r>
      <w:r w:rsidRPr="004D45B4">
        <w:rPr>
          <w:b/>
          <w:bCs/>
          <w:color w:val="000000" w:themeColor="text1"/>
        </w:rPr>
        <w:tab/>
        <w:t>§</w:t>
      </w:r>
    </w:p>
    <w:p w14:paraId="37C3F810" w14:textId="1A105F05" w:rsidR="004D45B4" w:rsidRPr="004D45B4" w:rsidRDefault="00006DD9" w:rsidP="00E82383">
      <w:pPr>
        <w:tabs>
          <w:tab w:val="left" w:pos="720"/>
          <w:tab w:val="center" w:pos="4680"/>
          <w:tab w:val="right" w:pos="9360"/>
        </w:tabs>
        <w:autoSpaceDE w:val="0"/>
        <w:autoSpaceDN w:val="0"/>
        <w:adjustRightInd w:val="0"/>
        <w:spacing w:after="240"/>
        <w:jc w:val="center"/>
        <w:rPr>
          <w:b/>
          <w:bCs/>
          <w:u w:val="single"/>
        </w:rPr>
      </w:pPr>
      <w:bookmarkStart w:id="0" w:name="_Hlk163817720"/>
      <w:r w:rsidRPr="00E82383">
        <w:rPr>
          <w:b/>
          <w:bCs/>
          <w:u w:val="single"/>
        </w:rPr>
        <w:t xml:space="preserve">PROTECTIVE </w:t>
      </w:r>
      <w:r w:rsidR="004D45B4" w:rsidRPr="004D45B4">
        <w:rPr>
          <w:b/>
          <w:bCs/>
          <w:u w:val="single"/>
        </w:rPr>
        <w:t>ORDER</w:t>
      </w:r>
    </w:p>
    <w:p w14:paraId="7410606A" w14:textId="77777777" w:rsidR="004D45B4" w:rsidRPr="004D45B4" w:rsidRDefault="004D45B4" w:rsidP="00E82383">
      <w:pPr>
        <w:autoSpaceDE w:val="0"/>
        <w:autoSpaceDN w:val="0"/>
        <w:adjustRightInd w:val="0"/>
        <w:spacing w:line="480" w:lineRule="auto"/>
      </w:pPr>
      <w:r w:rsidRPr="004D45B4">
        <w:tab/>
        <w:t xml:space="preserve">The Court </w:t>
      </w:r>
      <w:r w:rsidRPr="004D45B4">
        <w:rPr>
          <w:b/>
          <w:bCs/>
        </w:rPr>
        <w:t>ORDERS</w:t>
      </w:r>
      <w:r w:rsidRPr="004D45B4">
        <w:t xml:space="preserve"> that the following restrictions and procedures apply to certain information, documents, and excerpts from documents that the Parties produce during the course of this action.  This Protective Order is made under Rule 26(c) of the Federal Rules of Civil Procedure.</w:t>
      </w:r>
    </w:p>
    <w:p w14:paraId="334FC436" w14:textId="1CF24358" w:rsidR="004D45B4" w:rsidRPr="004D45B4" w:rsidRDefault="004D45B4" w:rsidP="00E82383">
      <w:pPr>
        <w:autoSpaceDE w:val="0"/>
        <w:autoSpaceDN w:val="0"/>
        <w:adjustRightInd w:val="0"/>
        <w:spacing w:line="480" w:lineRule="auto"/>
      </w:pPr>
      <w:r w:rsidRPr="004D45B4">
        <w:tab/>
        <w:t xml:space="preserve">This Protective Order applies to any document, information, or other tangible or intangible thing (collectively, “documents”) furnished by a </w:t>
      </w:r>
      <w:r w:rsidR="00006DD9" w:rsidRPr="00E82383">
        <w:t>p</w:t>
      </w:r>
      <w:r w:rsidRPr="004D45B4">
        <w:t xml:space="preserve">arty to any other </w:t>
      </w:r>
      <w:r w:rsidR="00006DD9" w:rsidRPr="00E82383">
        <w:t>p</w:t>
      </w:r>
      <w:r w:rsidRPr="004D45B4">
        <w:t>arty, as well as documents furnished by non-parties who receive subpoenas in connection with this action, if and when the documents are designated by a party or non-party as Confidential Information in accordance with the terms of this Protective Order.  This Protective Order also applies to copies, excerpts, abstracts, analyses, summaries, descriptions, or other forms of recorded information or data containing, reflecting, or disclosing all or parts of designated documents.</w:t>
      </w:r>
    </w:p>
    <w:p w14:paraId="16270F48" w14:textId="6678F8A4" w:rsidR="004D45B4" w:rsidRPr="004D45B4" w:rsidRDefault="004D45B4" w:rsidP="00E82383">
      <w:pPr>
        <w:numPr>
          <w:ilvl w:val="0"/>
          <w:numId w:val="40"/>
        </w:numPr>
        <w:suppressAutoHyphens/>
        <w:autoSpaceDE w:val="0"/>
        <w:autoSpaceDN w:val="0"/>
        <w:adjustRightInd w:val="0"/>
        <w:spacing w:line="480" w:lineRule="auto"/>
        <w:ind w:left="0" w:firstLine="720"/>
        <w:rPr>
          <w:rFonts w:eastAsia="SimSun"/>
        </w:rPr>
      </w:pPr>
      <w:r w:rsidRPr="004D45B4">
        <w:rPr>
          <w:rFonts w:eastAsia="SimSun"/>
        </w:rPr>
        <w:t>“Confidential Information” refers to private, secret, or restricted information of any party that</w:t>
      </w:r>
      <w:r w:rsidR="007D2020">
        <w:rPr>
          <w:rFonts w:eastAsia="SimSun"/>
        </w:rPr>
        <w:t>,</w:t>
      </w:r>
      <w:r w:rsidRPr="004D45B4">
        <w:rPr>
          <w:rFonts w:eastAsia="SimSun"/>
        </w:rPr>
        <w:t xml:space="preserve"> by its nature</w:t>
      </w:r>
      <w:r w:rsidR="007D2020">
        <w:rPr>
          <w:rFonts w:eastAsia="SimSun"/>
        </w:rPr>
        <w:t>,</w:t>
      </w:r>
      <w:r w:rsidRPr="004D45B4">
        <w:rPr>
          <w:rFonts w:eastAsia="SimSun"/>
        </w:rPr>
        <w:t xml:space="preserve"> must be maintained in confidence to protect </w:t>
      </w:r>
      <w:r w:rsidRPr="004D45B4">
        <w:rPr>
          <w:rFonts w:eastAsia="SimSun"/>
        </w:rPr>
        <w:lastRenderedPageBreak/>
        <w:t>the interests of the party.</w:t>
      </w:r>
      <w:r w:rsidR="007D2020">
        <w:rPr>
          <w:rFonts w:eastAsia="SimSun"/>
        </w:rPr>
        <w:t xml:space="preserve">  </w:t>
      </w:r>
      <w:r w:rsidRPr="004D45B4">
        <w:rPr>
          <w:rFonts w:eastAsia="SimSun"/>
        </w:rPr>
        <w:t xml:space="preserve">Counsel for any party, or a </w:t>
      </w:r>
      <w:r w:rsidRPr="004D45B4">
        <w:rPr>
          <w:rFonts w:eastAsia="SimSun"/>
          <w:i/>
          <w:iCs/>
        </w:rPr>
        <w:t>pro se</w:t>
      </w:r>
      <w:r w:rsidRPr="004D45B4">
        <w:rPr>
          <w:rFonts w:eastAsia="SimSun"/>
        </w:rPr>
        <w:t xml:space="preserve"> party, may designate any document, information contained in a document, information revealed in an interrogatory response, or information revealed during a deposition as Confidential Information where </w:t>
      </w:r>
      <w:r w:rsidR="005B386C">
        <w:rPr>
          <w:rFonts w:eastAsia="SimSun"/>
        </w:rPr>
        <w:t xml:space="preserve">they have </w:t>
      </w:r>
      <w:r w:rsidRPr="004D45B4">
        <w:rPr>
          <w:rFonts w:eastAsia="SimSun"/>
        </w:rPr>
        <w:t xml:space="preserve">determined in good faith that such designation is necessary. </w:t>
      </w:r>
      <w:r w:rsidR="007D2020">
        <w:rPr>
          <w:rFonts w:eastAsia="SimSun"/>
        </w:rPr>
        <w:t xml:space="preserve"> </w:t>
      </w:r>
      <w:r w:rsidRPr="004D45B4">
        <w:rPr>
          <w:rFonts w:eastAsia="SimSun"/>
        </w:rPr>
        <w:t>The party making such designation must stamp the documents or information with “</w:t>
      </w:r>
      <w:r w:rsidRPr="004D45B4">
        <w:rPr>
          <w:rFonts w:eastAsia="SimSun"/>
          <w:b/>
          <w:bCs/>
        </w:rPr>
        <w:t>CONFIDENTIAL</w:t>
      </w:r>
      <w:r w:rsidR="007D2020">
        <w:rPr>
          <w:rFonts w:eastAsia="SimSun"/>
          <w:b/>
          <w:bCs/>
        </w:rPr>
        <w:t xml:space="preserve"> INFORMATION</w:t>
      </w:r>
      <w:r w:rsidRPr="004D45B4">
        <w:rPr>
          <w:rFonts w:eastAsia="SimSun"/>
        </w:rPr>
        <w:t>”.</w:t>
      </w:r>
      <w:r w:rsidRPr="004D45B4">
        <w:t xml:space="preserve"> </w:t>
      </w:r>
    </w:p>
    <w:p w14:paraId="7381F174" w14:textId="77777777" w:rsidR="004D45B4" w:rsidRPr="004D45B4" w:rsidRDefault="004D45B4" w:rsidP="00E82383">
      <w:pPr>
        <w:numPr>
          <w:ilvl w:val="0"/>
          <w:numId w:val="40"/>
        </w:numPr>
        <w:suppressAutoHyphens/>
        <w:autoSpaceDE w:val="0"/>
        <w:autoSpaceDN w:val="0"/>
        <w:adjustRightInd w:val="0"/>
        <w:spacing w:line="480" w:lineRule="auto"/>
        <w:ind w:left="0" w:firstLine="720"/>
        <w:rPr>
          <w:rFonts w:eastAsia="SimSun"/>
        </w:rPr>
      </w:pPr>
      <w:r w:rsidRPr="004D45B4">
        <w:rPr>
          <w:rFonts w:eastAsia="SimSun"/>
        </w:rPr>
        <w:t>Unless otherwise ordered by the Court or provided for in this Order, any party receiving Confidential Information:</w:t>
      </w:r>
    </w:p>
    <w:p w14:paraId="5B18E719" w14:textId="77777777" w:rsidR="004D45B4" w:rsidRPr="004D45B4" w:rsidRDefault="004D45B4" w:rsidP="007D2020">
      <w:pPr>
        <w:numPr>
          <w:ilvl w:val="1"/>
          <w:numId w:val="40"/>
        </w:numPr>
        <w:suppressAutoHyphens/>
        <w:autoSpaceDE w:val="0"/>
        <w:autoSpaceDN w:val="0"/>
        <w:adjustRightInd w:val="0"/>
        <w:spacing w:after="240"/>
        <w:ind w:left="2160" w:hanging="720"/>
        <w:rPr>
          <w:rFonts w:eastAsia="SimSun"/>
        </w:rPr>
      </w:pPr>
      <w:r w:rsidRPr="004D45B4">
        <w:rPr>
          <w:rFonts w:eastAsia="SimSun"/>
        </w:rPr>
        <w:t>Must hold and maintain such information or document solely for use in connection with this action; and</w:t>
      </w:r>
    </w:p>
    <w:p w14:paraId="6566A2F0" w14:textId="77777777" w:rsidR="004D45B4" w:rsidRPr="004D45B4" w:rsidRDefault="004D45B4" w:rsidP="007D2020">
      <w:pPr>
        <w:numPr>
          <w:ilvl w:val="1"/>
          <w:numId w:val="40"/>
        </w:numPr>
        <w:suppressAutoHyphens/>
        <w:autoSpaceDE w:val="0"/>
        <w:autoSpaceDN w:val="0"/>
        <w:adjustRightInd w:val="0"/>
        <w:spacing w:after="240"/>
        <w:ind w:left="2160" w:hanging="720"/>
        <w:rPr>
          <w:rFonts w:eastAsia="SimSun"/>
        </w:rPr>
      </w:pPr>
      <w:r w:rsidRPr="004D45B4">
        <w:rPr>
          <w:rFonts w:eastAsia="SimSun"/>
        </w:rPr>
        <w:t>Must not disclose the information or document to any other person.</w:t>
      </w:r>
    </w:p>
    <w:p w14:paraId="2D85D0DE" w14:textId="62CC8AA7" w:rsidR="004D45B4" w:rsidRPr="004D45B4" w:rsidRDefault="004D45B4" w:rsidP="00E82383">
      <w:pPr>
        <w:numPr>
          <w:ilvl w:val="0"/>
          <w:numId w:val="40"/>
        </w:numPr>
        <w:suppressAutoHyphens/>
        <w:autoSpaceDE w:val="0"/>
        <w:autoSpaceDN w:val="0"/>
        <w:adjustRightInd w:val="0"/>
        <w:spacing w:line="480" w:lineRule="auto"/>
        <w:ind w:left="0" w:firstLine="720"/>
        <w:rPr>
          <w:rFonts w:eastAsia="SimSun"/>
        </w:rPr>
      </w:pPr>
      <w:r w:rsidRPr="004D45B4">
        <w:rPr>
          <w:rFonts w:eastAsia="SimSun"/>
        </w:rPr>
        <w:t>The parties must make a good faith effort to resolve any challenge to another party’s confidentiality designation.</w:t>
      </w:r>
      <w:r w:rsidR="007D2020">
        <w:rPr>
          <w:rFonts w:eastAsia="SimSun"/>
        </w:rPr>
        <w:t xml:space="preserve">  </w:t>
      </w:r>
      <w:r w:rsidRPr="004D45B4">
        <w:rPr>
          <w:rFonts w:eastAsia="SimSun"/>
        </w:rPr>
        <w:t>The challenging party may seek resolution by the Court</w:t>
      </w:r>
      <w:r w:rsidR="007D2020">
        <w:rPr>
          <w:rFonts w:eastAsia="SimSun"/>
        </w:rPr>
        <w:t xml:space="preserve"> only</w:t>
      </w:r>
      <w:r w:rsidRPr="004D45B4">
        <w:rPr>
          <w:rFonts w:eastAsia="SimSun"/>
        </w:rPr>
        <w:t xml:space="preserve"> in the absence of agreement. </w:t>
      </w:r>
    </w:p>
    <w:p w14:paraId="01AA9BE9" w14:textId="2679B61F" w:rsidR="004D45B4" w:rsidRPr="004D45B4" w:rsidRDefault="004D45B4" w:rsidP="00E82383">
      <w:pPr>
        <w:numPr>
          <w:ilvl w:val="0"/>
          <w:numId w:val="40"/>
        </w:numPr>
        <w:suppressAutoHyphens/>
        <w:autoSpaceDE w:val="0"/>
        <w:autoSpaceDN w:val="0"/>
        <w:adjustRightInd w:val="0"/>
        <w:spacing w:line="480" w:lineRule="auto"/>
        <w:ind w:left="0" w:firstLine="720"/>
        <w:rPr>
          <w:rFonts w:eastAsia="SimSun"/>
        </w:rPr>
      </w:pPr>
      <w:r w:rsidRPr="004D45B4">
        <w:rPr>
          <w:rFonts w:eastAsia="SimSun"/>
        </w:rPr>
        <w:t xml:space="preserve">Information or documents designated as </w:t>
      </w:r>
      <w:r w:rsidR="007D2020">
        <w:rPr>
          <w:rFonts w:eastAsia="SimSun"/>
        </w:rPr>
        <w:t>C</w:t>
      </w:r>
      <w:r w:rsidRPr="004D45B4">
        <w:rPr>
          <w:rFonts w:eastAsia="SimSun"/>
        </w:rPr>
        <w:t>onfidential</w:t>
      </w:r>
      <w:r w:rsidR="007D2020">
        <w:rPr>
          <w:rFonts w:eastAsia="SimSun"/>
        </w:rPr>
        <w:t xml:space="preserve"> Information</w:t>
      </w:r>
      <w:r w:rsidRPr="004D45B4">
        <w:rPr>
          <w:rFonts w:eastAsia="SimSun"/>
        </w:rPr>
        <w:t xml:space="preserve"> must not be disclosed to any person, except:</w:t>
      </w:r>
    </w:p>
    <w:p w14:paraId="092BE329" w14:textId="77777777" w:rsidR="004D45B4" w:rsidRPr="004D45B4" w:rsidRDefault="004D45B4" w:rsidP="007D2020">
      <w:pPr>
        <w:numPr>
          <w:ilvl w:val="1"/>
          <w:numId w:val="40"/>
        </w:numPr>
        <w:suppressAutoHyphens/>
        <w:autoSpaceDE w:val="0"/>
        <w:autoSpaceDN w:val="0"/>
        <w:adjustRightInd w:val="0"/>
        <w:spacing w:after="240"/>
        <w:ind w:left="2160" w:hanging="720"/>
        <w:rPr>
          <w:rFonts w:eastAsia="SimSun"/>
        </w:rPr>
      </w:pPr>
      <w:r w:rsidRPr="004D45B4">
        <w:rPr>
          <w:rFonts w:eastAsia="SimSun"/>
        </w:rPr>
        <w:t xml:space="preserve">The requesting party and counsel, including in-house </w:t>
      </w:r>
      <w:proofErr w:type="gramStart"/>
      <w:r w:rsidRPr="004D45B4">
        <w:rPr>
          <w:rFonts w:eastAsia="SimSun"/>
        </w:rPr>
        <w:t>counsel;</w:t>
      </w:r>
      <w:proofErr w:type="gramEnd"/>
    </w:p>
    <w:p w14:paraId="73B64122" w14:textId="5CA08CBF" w:rsidR="004D45B4" w:rsidRPr="004D45B4" w:rsidRDefault="004D45B4" w:rsidP="007D2020">
      <w:pPr>
        <w:numPr>
          <w:ilvl w:val="1"/>
          <w:numId w:val="40"/>
        </w:numPr>
        <w:suppressAutoHyphens/>
        <w:autoSpaceDE w:val="0"/>
        <w:autoSpaceDN w:val="0"/>
        <w:adjustRightInd w:val="0"/>
        <w:spacing w:after="240"/>
        <w:ind w:left="2160" w:hanging="720"/>
        <w:rPr>
          <w:rFonts w:eastAsia="SimSun"/>
        </w:rPr>
      </w:pPr>
      <w:r w:rsidRPr="004D45B4">
        <w:rPr>
          <w:rFonts w:eastAsia="SimSun"/>
        </w:rPr>
        <w:t>Employees of such counsel assigned</w:t>
      </w:r>
      <w:r w:rsidR="007D2020">
        <w:rPr>
          <w:rFonts w:eastAsia="SimSun"/>
        </w:rPr>
        <w:t xml:space="preserve"> </w:t>
      </w:r>
      <w:r w:rsidRPr="004D45B4">
        <w:rPr>
          <w:rFonts w:eastAsia="SimSun"/>
        </w:rPr>
        <w:t xml:space="preserve">to and necessary to assist in the </w:t>
      </w:r>
      <w:proofErr w:type="gramStart"/>
      <w:r w:rsidRPr="004D45B4">
        <w:rPr>
          <w:rFonts w:eastAsia="SimSun"/>
        </w:rPr>
        <w:t>litigation;</w:t>
      </w:r>
      <w:proofErr w:type="gramEnd"/>
    </w:p>
    <w:p w14:paraId="31EDB0C0" w14:textId="77777777" w:rsidR="004D45B4" w:rsidRPr="004D45B4" w:rsidRDefault="004D45B4" w:rsidP="007D2020">
      <w:pPr>
        <w:numPr>
          <w:ilvl w:val="1"/>
          <w:numId w:val="40"/>
        </w:numPr>
        <w:suppressAutoHyphens/>
        <w:autoSpaceDE w:val="0"/>
        <w:autoSpaceDN w:val="0"/>
        <w:adjustRightInd w:val="0"/>
        <w:spacing w:after="240"/>
        <w:ind w:left="2160" w:hanging="720"/>
        <w:rPr>
          <w:rFonts w:eastAsia="SimSun"/>
        </w:rPr>
      </w:pPr>
      <w:r w:rsidRPr="004D45B4">
        <w:rPr>
          <w:rFonts w:eastAsia="SimSun"/>
        </w:rPr>
        <w:t xml:space="preserve">Consultants or experts retained by either party to the extent deemed necessary by retaining </w:t>
      </w:r>
      <w:proofErr w:type="gramStart"/>
      <w:r w:rsidRPr="004D45B4">
        <w:rPr>
          <w:rFonts w:eastAsia="SimSun"/>
        </w:rPr>
        <w:t>counsel;</w:t>
      </w:r>
      <w:proofErr w:type="gramEnd"/>
    </w:p>
    <w:p w14:paraId="06A2869A" w14:textId="77777777" w:rsidR="004D45B4" w:rsidRPr="004D45B4" w:rsidRDefault="004D45B4" w:rsidP="007D2020">
      <w:pPr>
        <w:numPr>
          <w:ilvl w:val="1"/>
          <w:numId w:val="40"/>
        </w:numPr>
        <w:suppressAutoHyphens/>
        <w:autoSpaceDE w:val="0"/>
        <w:autoSpaceDN w:val="0"/>
        <w:adjustRightInd w:val="0"/>
        <w:spacing w:after="240"/>
        <w:ind w:left="2160" w:hanging="720"/>
        <w:rPr>
          <w:rFonts w:eastAsia="SimSun"/>
        </w:rPr>
      </w:pPr>
      <w:r w:rsidRPr="004D45B4">
        <w:rPr>
          <w:rFonts w:eastAsia="SimSun"/>
        </w:rPr>
        <w:t>Any person from whom testimony is taken or is to be taken in this matter, but such a person may only be shown Confidential Information during and in preparation for testimony and may not retain the Confidential Information; and</w:t>
      </w:r>
    </w:p>
    <w:p w14:paraId="2412750C" w14:textId="3CD936E4" w:rsidR="004D45B4" w:rsidRPr="004D45B4" w:rsidRDefault="004D45B4" w:rsidP="007D2020">
      <w:pPr>
        <w:numPr>
          <w:ilvl w:val="1"/>
          <w:numId w:val="40"/>
        </w:numPr>
        <w:suppressAutoHyphens/>
        <w:autoSpaceDE w:val="0"/>
        <w:autoSpaceDN w:val="0"/>
        <w:adjustRightInd w:val="0"/>
        <w:spacing w:after="240"/>
        <w:ind w:left="2160" w:hanging="720"/>
        <w:rPr>
          <w:rFonts w:eastAsia="SimSun"/>
        </w:rPr>
      </w:pPr>
      <w:r w:rsidRPr="004D45B4">
        <w:rPr>
          <w:rFonts w:eastAsia="SimSun"/>
        </w:rPr>
        <w:lastRenderedPageBreak/>
        <w:t>The Court, including any clerk, stenographer, or other person having access to Confidential Information by virtue of his or her position with the Court, and including the jury at trial.</w:t>
      </w:r>
    </w:p>
    <w:p w14:paraId="7321228D" w14:textId="77777777" w:rsidR="004D45B4" w:rsidRPr="004D45B4" w:rsidRDefault="004D45B4" w:rsidP="00E82383">
      <w:pPr>
        <w:numPr>
          <w:ilvl w:val="0"/>
          <w:numId w:val="40"/>
        </w:numPr>
        <w:suppressAutoHyphens/>
        <w:autoSpaceDE w:val="0"/>
        <w:autoSpaceDN w:val="0"/>
        <w:adjustRightInd w:val="0"/>
        <w:spacing w:line="480" w:lineRule="auto"/>
        <w:ind w:left="0" w:firstLine="720"/>
        <w:rPr>
          <w:rFonts w:eastAsia="SimSun"/>
        </w:rPr>
      </w:pPr>
      <w:r w:rsidRPr="004D45B4">
        <w:rPr>
          <w:rFonts w:eastAsia="SimSun"/>
        </w:rPr>
        <w:t>Prior to disclosing or displaying Confidential Information to any persons identified in Paragraphs 4(a), (b), (c), and (d), counsel must:</w:t>
      </w:r>
    </w:p>
    <w:p w14:paraId="54A43AC0" w14:textId="77777777" w:rsidR="004D45B4" w:rsidRPr="004D45B4" w:rsidRDefault="004D45B4" w:rsidP="00B131AB">
      <w:pPr>
        <w:numPr>
          <w:ilvl w:val="1"/>
          <w:numId w:val="40"/>
        </w:numPr>
        <w:suppressAutoHyphens/>
        <w:autoSpaceDE w:val="0"/>
        <w:autoSpaceDN w:val="0"/>
        <w:adjustRightInd w:val="0"/>
        <w:spacing w:after="240"/>
        <w:ind w:left="2160" w:hanging="720"/>
        <w:rPr>
          <w:rFonts w:eastAsia="SimSun"/>
        </w:rPr>
      </w:pPr>
      <w:r w:rsidRPr="004D45B4">
        <w:rPr>
          <w:rFonts w:eastAsia="SimSun"/>
        </w:rPr>
        <w:t>Inform the person of the confidential nature of the information and documents; and</w:t>
      </w:r>
    </w:p>
    <w:p w14:paraId="5B338E5B" w14:textId="77777777" w:rsidR="004D45B4" w:rsidRPr="004D45B4" w:rsidRDefault="004D45B4" w:rsidP="00B131AB">
      <w:pPr>
        <w:numPr>
          <w:ilvl w:val="1"/>
          <w:numId w:val="40"/>
        </w:numPr>
        <w:suppressAutoHyphens/>
        <w:autoSpaceDE w:val="0"/>
        <w:autoSpaceDN w:val="0"/>
        <w:adjustRightInd w:val="0"/>
        <w:spacing w:after="240"/>
        <w:ind w:left="2160" w:hanging="720"/>
        <w:rPr>
          <w:rFonts w:eastAsia="SimSun"/>
        </w:rPr>
      </w:pPr>
      <w:r w:rsidRPr="004D45B4">
        <w:rPr>
          <w:rFonts w:eastAsia="SimSun"/>
        </w:rPr>
        <w:t>Inform the person that this Court has enjoined the use of the information or documents for any purpose other than this litigation and has enjoined the disclosure of that information or documents to any other person.</w:t>
      </w:r>
    </w:p>
    <w:p w14:paraId="63006B06" w14:textId="2AE86B2E" w:rsidR="004D45B4" w:rsidRPr="004D45B4" w:rsidRDefault="004D45B4" w:rsidP="00E82383">
      <w:pPr>
        <w:numPr>
          <w:ilvl w:val="0"/>
          <w:numId w:val="40"/>
        </w:numPr>
        <w:suppressAutoHyphens/>
        <w:autoSpaceDE w:val="0"/>
        <w:autoSpaceDN w:val="0"/>
        <w:adjustRightInd w:val="0"/>
        <w:spacing w:line="480" w:lineRule="auto"/>
        <w:ind w:left="0" w:firstLine="720"/>
        <w:rPr>
          <w:rFonts w:eastAsia="SimSun"/>
        </w:rPr>
      </w:pPr>
      <w:r w:rsidRPr="004D45B4">
        <w:rPr>
          <w:rFonts w:eastAsia="SimSun"/>
        </w:rPr>
        <w:t xml:space="preserve">Prior to disclosing or displaying Confidential Information to any persons identified in Paragraphs 4(c) and (d), counsel must also obtain a signed agreement binding the person to this Order in the form attached as Exhibit A. </w:t>
      </w:r>
      <w:r w:rsidR="00B131AB">
        <w:rPr>
          <w:rFonts w:eastAsia="SimSun"/>
        </w:rPr>
        <w:t xml:space="preserve"> </w:t>
      </w:r>
      <w:r w:rsidRPr="004D45B4">
        <w:rPr>
          <w:rFonts w:eastAsia="SimSun"/>
        </w:rPr>
        <w:t xml:space="preserve">The party desiring to disclose Confidential Information may seek appropriate relief from the Court in the event </w:t>
      </w:r>
      <w:r w:rsidRPr="00E82383">
        <w:rPr>
          <w:rFonts w:eastAsia="SimSun"/>
        </w:rPr>
        <w:t>the</w:t>
      </w:r>
      <w:r w:rsidRPr="004D45B4">
        <w:rPr>
          <w:rFonts w:eastAsia="SimSun"/>
        </w:rPr>
        <w:t xml:space="preserve"> person refuses to sign an agreement.</w:t>
      </w:r>
    </w:p>
    <w:p w14:paraId="2216AB75" w14:textId="32BCA803" w:rsidR="004D45B4" w:rsidRPr="004D45B4" w:rsidRDefault="004D45B4" w:rsidP="00E82383">
      <w:pPr>
        <w:numPr>
          <w:ilvl w:val="0"/>
          <w:numId w:val="40"/>
        </w:numPr>
        <w:suppressAutoHyphens/>
        <w:autoSpaceDE w:val="0"/>
        <w:autoSpaceDN w:val="0"/>
        <w:adjustRightInd w:val="0"/>
        <w:spacing w:line="480" w:lineRule="auto"/>
        <w:ind w:left="0" w:firstLine="720"/>
        <w:rPr>
          <w:rFonts w:eastAsia="SimSun"/>
        </w:rPr>
      </w:pPr>
      <w:r w:rsidRPr="004D45B4">
        <w:rPr>
          <w:rFonts w:eastAsia="SimSun"/>
        </w:rPr>
        <w:t xml:space="preserve">The disclosure of a document or information without designating it as Confidential Information shall not constitute a waiver of the right to later designate such document or information </w:t>
      </w:r>
      <w:r w:rsidR="00461A22">
        <w:rPr>
          <w:rFonts w:eastAsia="SimSun"/>
        </w:rPr>
        <w:t xml:space="preserve">as </w:t>
      </w:r>
      <w:r w:rsidR="00461A22" w:rsidRPr="00461A22">
        <w:rPr>
          <w:rFonts w:eastAsia="SimSun"/>
        </w:rPr>
        <w:t xml:space="preserve">Confidential Information </w:t>
      </w:r>
      <w:r w:rsidRPr="004D45B4">
        <w:rPr>
          <w:rFonts w:eastAsia="SimSun"/>
        </w:rPr>
        <w:t xml:space="preserve">provided that the producing party </w:t>
      </w:r>
      <w:r w:rsidR="00461A22">
        <w:rPr>
          <w:rFonts w:eastAsia="SimSun"/>
        </w:rPr>
        <w:t>makes the designation</w:t>
      </w:r>
      <w:r w:rsidRPr="004D45B4">
        <w:rPr>
          <w:rFonts w:eastAsia="SimSun"/>
        </w:rPr>
        <w:t xml:space="preserve"> no later than fourteen days after the close of discovery.</w:t>
      </w:r>
      <w:r w:rsidR="00B131AB">
        <w:rPr>
          <w:rFonts w:eastAsia="SimSun"/>
        </w:rPr>
        <w:t xml:space="preserve"> </w:t>
      </w:r>
      <w:r w:rsidRPr="004D45B4">
        <w:rPr>
          <w:rFonts w:eastAsia="SimSun"/>
        </w:rPr>
        <w:t xml:space="preserve"> Upon such designation, all parties must treat such document or information as Confidential Information. </w:t>
      </w:r>
      <w:r w:rsidR="00B131AB">
        <w:rPr>
          <w:rFonts w:eastAsia="SimSun"/>
        </w:rPr>
        <w:t xml:space="preserve"> </w:t>
      </w:r>
      <w:r w:rsidRPr="004D45B4">
        <w:rPr>
          <w:rFonts w:eastAsia="SimSun"/>
        </w:rPr>
        <w:t>No producing party may hold a receiving party accountable for any use or disclosure prior to such designation.</w:t>
      </w:r>
    </w:p>
    <w:p w14:paraId="649A22A0" w14:textId="69C91974" w:rsidR="004D45B4" w:rsidRPr="004D45B4" w:rsidRDefault="004D45B4" w:rsidP="00E82383">
      <w:pPr>
        <w:numPr>
          <w:ilvl w:val="0"/>
          <w:numId w:val="40"/>
        </w:numPr>
        <w:suppressAutoHyphens/>
        <w:autoSpaceDE w:val="0"/>
        <w:autoSpaceDN w:val="0"/>
        <w:adjustRightInd w:val="0"/>
        <w:spacing w:line="480" w:lineRule="auto"/>
        <w:ind w:left="0" w:firstLine="720"/>
        <w:rPr>
          <w:rFonts w:eastAsia="SimSun"/>
        </w:rPr>
      </w:pPr>
      <w:r w:rsidRPr="00E82383">
        <w:rPr>
          <w:rFonts w:eastAsia="SimSun"/>
        </w:rPr>
        <w:t xml:space="preserve">Within thirty days after entry of </w:t>
      </w:r>
      <w:r w:rsidR="005B386C">
        <w:rPr>
          <w:rFonts w:eastAsia="SimSun"/>
        </w:rPr>
        <w:t xml:space="preserve">a </w:t>
      </w:r>
      <w:r w:rsidRPr="00E82383">
        <w:rPr>
          <w:rFonts w:eastAsia="SimSun"/>
        </w:rPr>
        <w:t xml:space="preserve">final judgment </w:t>
      </w:r>
      <w:r w:rsidR="005B386C">
        <w:rPr>
          <w:rFonts w:eastAsia="SimSun"/>
        </w:rPr>
        <w:t xml:space="preserve">that </w:t>
      </w:r>
      <w:r w:rsidR="0057313F">
        <w:rPr>
          <w:rFonts w:eastAsia="SimSun"/>
        </w:rPr>
        <w:t>is</w:t>
      </w:r>
      <w:r w:rsidR="005B386C">
        <w:rPr>
          <w:rFonts w:eastAsia="SimSun"/>
        </w:rPr>
        <w:t xml:space="preserve"> </w:t>
      </w:r>
      <w:r w:rsidRPr="00E82383">
        <w:rPr>
          <w:rFonts w:eastAsia="SimSun"/>
        </w:rPr>
        <w:t xml:space="preserve">no longer subject to further appeal, each party must return all Confidential Information and any copies to </w:t>
      </w:r>
      <w:r w:rsidRPr="00E82383">
        <w:rPr>
          <w:rFonts w:eastAsia="SimSun"/>
        </w:rPr>
        <w:lastRenderedPageBreak/>
        <w:t>the producing party or provide certification of its destruction.</w:t>
      </w:r>
      <w:r w:rsidR="00B131AB">
        <w:rPr>
          <w:rFonts w:eastAsia="SimSun"/>
        </w:rPr>
        <w:t xml:space="preserve"> </w:t>
      </w:r>
      <w:r w:rsidRPr="00E82383">
        <w:rPr>
          <w:rFonts w:eastAsia="SimSun"/>
        </w:rPr>
        <w:t xml:space="preserve"> Each parties’ counsel may retain their working files on the condition that those files will remain confidential.</w:t>
      </w:r>
    </w:p>
    <w:p w14:paraId="01E304C0" w14:textId="77777777" w:rsidR="004D45B4" w:rsidRPr="004D45B4" w:rsidRDefault="004D45B4" w:rsidP="00E82383">
      <w:pPr>
        <w:numPr>
          <w:ilvl w:val="0"/>
          <w:numId w:val="40"/>
        </w:numPr>
        <w:suppressAutoHyphens/>
        <w:autoSpaceDE w:val="0"/>
        <w:autoSpaceDN w:val="0"/>
        <w:adjustRightInd w:val="0"/>
        <w:spacing w:line="480" w:lineRule="auto"/>
        <w:ind w:left="0" w:firstLine="720"/>
        <w:rPr>
          <w:rFonts w:eastAsia="SimSun"/>
        </w:rPr>
      </w:pPr>
      <w:r w:rsidRPr="00E82383">
        <w:rPr>
          <w:rFonts w:eastAsia="SimSun"/>
        </w:rPr>
        <w:t>The foregoing is without prejudice to the right of any party to apply to the Court for an order to:</w:t>
      </w:r>
    </w:p>
    <w:p w14:paraId="3BAFC8CD" w14:textId="77777777" w:rsidR="004D45B4" w:rsidRPr="004D45B4" w:rsidRDefault="004D45B4" w:rsidP="00B84181">
      <w:pPr>
        <w:numPr>
          <w:ilvl w:val="1"/>
          <w:numId w:val="40"/>
        </w:numPr>
        <w:suppressAutoHyphens/>
        <w:autoSpaceDE w:val="0"/>
        <w:autoSpaceDN w:val="0"/>
        <w:adjustRightInd w:val="0"/>
        <w:spacing w:after="240"/>
        <w:ind w:left="2160" w:hanging="720"/>
        <w:rPr>
          <w:rFonts w:eastAsia="SimSun"/>
        </w:rPr>
      </w:pPr>
      <w:r w:rsidRPr="00E82383">
        <w:rPr>
          <w:rFonts w:eastAsia="SimSun"/>
        </w:rPr>
        <w:t xml:space="preserve">Further protect Confidential </w:t>
      </w:r>
      <w:proofErr w:type="gramStart"/>
      <w:r w:rsidRPr="00E82383">
        <w:rPr>
          <w:rFonts w:eastAsia="SimSun"/>
        </w:rPr>
        <w:t>Information;</w:t>
      </w:r>
      <w:proofErr w:type="gramEnd"/>
      <w:r w:rsidRPr="00E82383">
        <w:rPr>
          <w:rFonts w:eastAsia="SimSun"/>
        </w:rPr>
        <w:t xml:space="preserve"> </w:t>
      </w:r>
    </w:p>
    <w:p w14:paraId="1E6EE601" w14:textId="61B7471F" w:rsidR="004D45B4" w:rsidRPr="004D45B4" w:rsidRDefault="004D45B4" w:rsidP="00B84181">
      <w:pPr>
        <w:numPr>
          <w:ilvl w:val="1"/>
          <w:numId w:val="40"/>
        </w:numPr>
        <w:suppressAutoHyphens/>
        <w:autoSpaceDE w:val="0"/>
        <w:autoSpaceDN w:val="0"/>
        <w:adjustRightInd w:val="0"/>
        <w:spacing w:after="240"/>
        <w:ind w:left="2160" w:hanging="720"/>
        <w:rPr>
          <w:rFonts w:eastAsia="SimSun"/>
        </w:rPr>
      </w:pPr>
      <w:r w:rsidRPr="00E82383">
        <w:rPr>
          <w:rFonts w:eastAsia="SimSun"/>
        </w:rPr>
        <w:t xml:space="preserve">Seek protection regarding the production of documents or </w:t>
      </w:r>
      <w:proofErr w:type="gramStart"/>
      <w:r w:rsidRPr="00E82383">
        <w:rPr>
          <w:rFonts w:eastAsia="SimSun"/>
        </w:rPr>
        <w:t>information;</w:t>
      </w:r>
      <w:proofErr w:type="gramEnd"/>
    </w:p>
    <w:p w14:paraId="14B9F3C1" w14:textId="1F7A63DF" w:rsidR="004D45B4" w:rsidRPr="004D45B4" w:rsidRDefault="004D45B4" w:rsidP="00B84181">
      <w:pPr>
        <w:numPr>
          <w:ilvl w:val="1"/>
          <w:numId w:val="40"/>
        </w:numPr>
        <w:suppressAutoHyphens/>
        <w:autoSpaceDE w:val="0"/>
        <w:autoSpaceDN w:val="0"/>
        <w:adjustRightInd w:val="0"/>
        <w:spacing w:after="240"/>
        <w:ind w:left="2160" w:hanging="720"/>
        <w:rPr>
          <w:rFonts w:eastAsia="SimSun"/>
        </w:rPr>
      </w:pPr>
      <w:r w:rsidRPr="00E82383">
        <w:rPr>
          <w:rFonts w:eastAsia="SimSun"/>
        </w:rPr>
        <w:t>Compel production of documents or information; or</w:t>
      </w:r>
    </w:p>
    <w:p w14:paraId="45EB0773" w14:textId="77777777" w:rsidR="004D45B4" w:rsidRPr="004D45B4" w:rsidRDefault="004D45B4" w:rsidP="00B84181">
      <w:pPr>
        <w:numPr>
          <w:ilvl w:val="1"/>
          <w:numId w:val="40"/>
        </w:numPr>
        <w:suppressAutoHyphens/>
        <w:autoSpaceDE w:val="0"/>
        <w:autoSpaceDN w:val="0"/>
        <w:adjustRightInd w:val="0"/>
        <w:spacing w:after="240"/>
        <w:ind w:left="2160" w:hanging="720"/>
        <w:rPr>
          <w:rFonts w:eastAsia="SimSun"/>
        </w:rPr>
      </w:pPr>
      <w:r w:rsidRPr="00E82383">
        <w:rPr>
          <w:rFonts w:eastAsia="SimSun"/>
        </w:rPr>
        <w:t>Modify this Order.</w:t>
      </w:r>
    </w:p>
    <w:p w14:paraId="40A0434A" w14:textId="3EA4E887" w:rsidR="004D45B4" w:rsidRPr="004D45B4" w:rsidRDefault="004D45B4" w:rsidP="00E82383">
      <w:pPr>
        <w:numPr>
          <w:ilvl w:val="0"/>
          <w:numId w:val="40"/>
        </w:numPr>
        <w:suppressAutoHyphens/>
        <w:autoSpaceDE w:val="0"/>
        <w:autoSpaceDN w:val="0"/>
        <w:adjustRightInd w:val="0"/>
        <w:spacing w:line="480" w:lineRule="auto"/>
        <w:ind w:left="0" w:firstLine="720"/>
        <w:rPr>
          <w:rFonts w:eastAsia="SimSun"/>
        </w:rPr>
      </w:pPr>
      <w:r w:rsidRPr="00E82383">
        <w:rPr>
          <w:rFonts w:eastAsia="SimSun"/>
        </w:rPr>
        <w:t xml:space="preserve">Nothing in this Protective Order constitutes an admission by any party that Confidential Information disclosed in this case is relevant or admissible. </w:t>
      </w:r>
      <w:r w:rsidR="00B131AB">
        <w:rPr>
          <w:rFonts w:eastAsia="SimSun"/>
        </w:rPr>
        <w:t xml:space="preserve"> </w:t>
      </w:r>
      <w:r w:rsidRPr="00E82383">
        <w:rPr>
          <w:rFonts w:eastAsia="SimSun"/>
        </w:rPr>
        <w:t>Each party</w:t>
      </w:r>
      <w:r w:rsidR="00E82383" w:rsidRPr="00E82383">
        <w:rPr>
          <w:rFonts w:eastAsia="SimSun"/>
        </w:rPr>
        <w:t xml:space="preserve"> m</w:t>
      </w:r>
      <w:r w:rsidRPr="00E82383">
        <w:rPr>
          <w:rFonts w:eastAsia="SimSun"/>
        </w:rPr>
        <w:t>aintains its right to object to the use or admissibility of all Confidential Information pursuant to applicable law</w:t>
      </w:r>
      <w:r w:rsidR="005B386C">
        <w:rPr>
          <w:rFonts w:eastAsia="SimSun"/>
        </w:rPr>
        <w:t>s</w:t>
      </w:r>
      <w:r w:rsidRPr="00E82383">
        <w:rPr>
          <w:rFonts w:eastAsia="SimSun"/>
        </w:rPr>
        <w:t xml:space="preserve"> and rules.</w:t>
      </w:r>
    </w:p>
    <w:p w14:paraId="56ABD3F9" w14:textId="24AE2805" w:rsidR="004D45B4" w:rsidRPr="004D45B4" w:rsidRDefault="004D45B4" w:rsidP="00E82383">
      <w:pPr>
        <w:numPr>
          <w:ilvl w:val="0"/>
          <w:numId w:val="40"/>
        </w:numPr>
        <w:suppressAutoHyphens/>
        <w:autoSpaceDE w:val="0"/>
        <w:autoSpaceDN w:val="0"/>
        <w:adjustRightInd w:val="0"/>
        <w:spacing w:line="480" w:lineRule="auto"/>
        <w:ind w:left="0" w:firstLine="720"/>
        <w:rPr>
          <w:rFonts w:eastAsia="SimSun"/>
        </w:rPr>
      </w:pPr>
      <w:r w:rsidRPr="00E82383">
        <w:rPr>
          <w:rFonts w:eastAsia="SimSun"/>
        </w:rPr>
        <w:t xml:space="preserve">Any party may enforce this Order by motion to the Court. </w:t>
      </w:r>
      <w:r w:rsidR="00B131AB">
        <w:rPr>
          <w:rFonts w:eastAsia="SimSun"/>
        </w:rPr>
        <w:t xml:space="preserve"> </w:t>
      </w:r>
      <w:r w:rsidRPr="00E82383">
        <w:rPr>
          <w:rFonts w:eastAsia="SimSun"/>
        </w:rPr>
        <w:t>Any violation may result in the imposition of sanctions.</w:t>
      </w:r>
    </w:p>
    <w:p w14:paraId="41D83249" w14:textId="77777777" w:rsidR="004D45B4" w:rsidRPr="004D45B4" w:rsidRDefault="004D45B4" w:rsidP="00E82383">
      <w:pPr>
        <w:tabs>
          <w:tab w:val="left" w:pos="720"/>
          <w:tab w:val="center" w:pos="4680"/>
          <w:tab w:val="right" w:pos="9360"/>
        </w:tabs>
        <w:autoSpaceDE w:val="0"/>
        <w:autoSpaceDN w:val="0"/>
        <w:adjustRightInd w:val="0"/>
        <w:spacing w:line="480" w:lineRule="auto"/>
      </w:pPr>
      <w:r w:rsidRPr="004D45B4">
        <w:tab/>
        <w:t>It is SO ORDERED.</w:t>
      </w:r>
    </w:p>
    <w:tbl>
      <w:tblPr>
        <w:tblW w:w="9441" w:type="dxa"/>
        <w:tblInd w:w="-90" w:type="dxa"/>
        <w:tblLook w:val="0000" w:firstRow="0" w:lastRow="0" w:firstColumn="0" w:lastColumn="0" w:noHBand="0" w:noVBand="0"/>
      </w:tblPr>
      <w:tblGrid>
        <w:gridCol w:w="9441"/>
      </w:tblGrid>
      <w:tr w:rsidR="004D45B4" w:rsidRPr="004D45B4" w14:paraId="3E9C88CF" w14:textId="77777777" w:rsidTr="00006DD9">
        <w:trPr>
          <w:cantSplit/>
          <w:trHeight w:val="1925"/>
        </w:trPr>
        <w:tc>
          <w:tcPr>
            <w:tcW w:w="9441" w:type="dxa"/>
          </w:tcPr>
          <w:p w14:paraId="1E0DE693" w14:textId="110651A8" w:rsidR="004D45B4" w:rsidRPr="004D45B4" w:rsidRDefault="004D45B4" w:rsidP="00E82383">
            <w:pPr>
              <w:jc w:val="left"/>
              <w:rPr>
                <w:rFonts w:eastAsiaTheme="minorHAnsi" w:cstheme="minorBidi"/>
              </w:rPr>
            </w:pPr>
            <w:r w:rsidRPr="004D45B4">
              <w:rPr>
                <w:rFonts w:eastAsiaTheme="minorHAnsi" w:cstheme="minorBidi"/>
              </w:rPr>
              <w:tab/>
              <w:t>Signed on</w:t>
            </w:r>
            <w:r w:rsidRPr="00E82383">
              <w:rPr>
                <w:rFonts w:eastAsiaTheme="minorHAnsi" w:cstheme="minorBidi"/>
              </w:rPr>
              <w:t xml:space="preserve"> _____________________</w:t>
            </w:r>
            <w:r w:rsidRPr="004D45B4">
              <w:rPr>
                <w:rFonts w:eastAsiaTheme="minorHAnsi" w:cstheme="minorBidi"/>
              </w:rPr>
              <w:t>.</w:t>
            </w:r>
          </w:p>
          <w:p w14:paraId="165356E4" w14:textId="77777777" w:rsidR="004D45B4" w:rsidRPr="004D45B4" w:rsidRDefault="004D45B4" w:rsidP="00E82383">
            <w:pPr>
              <w:jc w:val="left"/>
              <w:rPr>
                <w:rFonts w:eastAsiaTheme="minorHAnsi" w:cstheme="minorBidi"/>
              </w:rPr>
            </w:pPr>
          </w:p>
          <w:p w14:paraId="1639393B" w14:textId="77777777" w:rsidR="004D45B4" w:rsidRPr="004D45B4" w:rsidRDefault="004D45B4" w:rsidP="00E82383">
            <w:pPr>
              <w:jc w:val="left"/>
              <w:rPr>
                <w:rFonts w:eastAsiaTheme="minorHAnsi" w:cstheme="minorBidi"/>
              </w:rPr>
            </w:pPr>
          </w:p>
          <w:p w14:paraId="2C553C17" w14:textId="77777777" w:rsidR="004D45B4" w:rsidRPr="004D45B4" w:rsidRDefault="004D45B4" w:rsidP="00E82383">
            <w:pPr>
              <w:tabs>
                <w:tab w:val="left" w:pos="5025"/>
              </w:tabs>
              <w:jc w:val="left"/>
              <w:rPr>
                <w:rFonts w:eastAsiaTheme="minorHAnsi" w:cstheme="minorBidi"/>
                <w:b/>
                <w:bCs/>
              </w:rPr>
            </w:pPr>
            <w:r w:rsidRPr="004D45B4">
              <w:rPr>
                <w:rFonts w:eastAsiaTheme="minorHAnsi" w:cstheme="minorBidi"/>
                <w:b/>
                <w:bCs/>
              </w:rPr>
              <w:tab/>
              <w:t>___________________________________</w:t>
            </w:r>
          </w:p>
          <w:p w14:paraId="5CEF05E9" w14:textId="77777777" w:rsidR="004D45B4" w:rsidRPr="004D45B4" w:rsidRDefault="004D45B4" w:rsidP="00E82383">
            <w:pPr>
              <w:tabs>
                <w:tab w:val="center" w:pos="7095"/>
              </w:tabs>
              <w:jc w:val="left"/>
              <w:rPr>
                <w:rFonts w:eastAsiaTheme="minorHAnsi" w:cstheme="minorBidi"/>
                <w:b/>
                <w:bCs/>
              </w:rPr>
            </w:pPr>
            <w:r w:rsidRPr="004D45B4">
              <w:rPr>
                <w:rFonts w:eastAsiaTheme="minorHAnsi" w:cstheme="minorBidi"/>
                <w:b/>
                <w:bCs/>
              </w:rPr>
              <w:tab/>
            </w:r>
            <w:r w:rsidRPr="004D45B4">
              <w:rPr>
                <w:rFonts w:eastAsiaTheme="minorHAnsi" w:cstheme="minorBidi"/>
                <w:b/>
                <w:bCs/>
                <w:smallCaps/>
              </w:rPr>
              <w:t>Drew B. Tipton</w:t>
            </w:r>
          </w:p>
          <w:p w14:paraId="58C2A764" w14:textId="77777777" w:rsidR="004D45B4" w:rsidRPr="004D45B4" w:rsidRDefault="004D45B4" w:rsidP="00E82383">
            <w:pPr>
              <w:tabs>
                <w:tab w:val="center" w:pos="7095"/>
              </w:tabs>
              <w:jc w:val="left"/>
              <w:rPr>
                <w:rFonts w:eastAsiaTheme="minorHAnsi" w:cstheme="minorBidi"/>
              </w:rPr>
            </w:pPr>
            <w:r w:rsidRPr="004D45B4">
              <w:rPr>
                <w:rFonts w:eastAsiaTheme="minorHAnsi" w:cstheme="minorBidi"/>
                <w:b/>
                <w:bCs/>
              </w:rPr>
              <w:tab/>
              <w:t>UNITED STATES DISTRICT JUDGE</w:t>
            </w:r>
          </w:p>
        </w:tc>
      </w:tr>
      <w:bookmarkEnd w:id="0"/>
    </w:tbl>
    <w:p w14:paraId="26DF1119" w14:textId="77777777" w:rsidR="00461A22" w:rsidRDefault="00461A22" w:rsidP="00E82383">
      <w:pPr>
        <w:jc w:val="left"/>
        <w:rPr>
          <w:rFonts w:eastAsiaTheme="minorHAnsi"/>
          <w:color w:val="000000" w:themeColor="text1"/>
        </w:rPr>
        <w:sectPr w:rsidR="00461A22" w:rsidSect="00577BFB">
          <w:headerReference w:type="default" r:id="rId10"/>
          <w:footerReference w:type="default" r:id="rId11"/>
          <w:pgSz w:w="12240" w:h="15840" w:code="1"/>
          <w:pgMar w:top="1440" w:right="1440" w:bottom="1440" w:left="1440" w:header="720" w:footer="720" w:gutter="0"/>
          <w:pgNumType w:start="1"/>
          <w:cols w:space="720"/>
          <w:titlePg/>
          <w:docGrid w:linePitch="360"/>
        </w:sectPr>
      </w:pPr>
    </w:p>
    <w:p w14:paraId="4362B431" w14:textId="77777777" w:rsidR="00006DD9" w:rsidRPr="00E82383" w:rsidRDefault="00006DD9" w:rsidP="00E82383">
      <w:pPr>
        <w:autoSpaceDE w:val="0"/>
        <w:autoSpaceDN w:val="0"/>
        <w:spacing w:line="480" w:lineRule="auto"/>
        <w:jc w:val="center"/>
        <w:rPr>
          <w:b/>
        </w:rPr>
      </w:pPr>
      <w:r w:rsidRPr="00E82383">
        <w:rPr>
          <w:b/>
        </w:rPr>
        <w:lastRenderedPageBreak/>
        <w:t>EXHIBIT A</w:t>
      </w:r>
    </w:p>
    <w:p w14:paraId="041BE6A4" w14:textId="05C12A79" w:rsidR="00006DD9" w:rsidRPr="00E82383" w:rsidRDefault="00006DD9" w:rsidP="00E82383">
      <w:pPr>
        <w:autoSpaceDE w:val="0"/>
        <w:autoSpaceDN w:val="0"/>
        <w:adjustRightInd w:val="0"/>
        <w:spacing w:line="480" w:lineRule="auto"/>
        <w:rPr>
          <w:rFonts w:eastAsia="Calibri"/>
        </w:rPr>
      </w:pPr>
      <w:r w:rsidRPr="00E82383">
        <w:rPr>
          <w:rFonts w:eastAsia="Calibri"/>
        </w:rPr>
        <w:tab/>
        <w:t>Counsel intends to disclose to me documents or information in connection with the matter entitled ________________________.</w:t>
      </w:r>
    </w:p>
    <w:p w14:paraId="3D6BE0F8" w14:textId="3BB3844F" w:rsidR="00006DD9" w:rsidRPr="00E82383" w:rsidRDefault="00006DD9" w:rsidP="00E82383">
      <w:pPr>
        <w:autoSpaceDE w:val="0"/>
        <w:autoSpaceDN w:val="0"/>
        <w:adjustRightInd w:val="0"/>
        <w:spacing w:line="480" w:lineRule="auto"/>
        <w:rPr>
          <w:rFonts w:eastAsia="Calibri"/>
        </w:rPr>
      </w:pPr>
      <w:r w:rsidRPr="00E82383">
        <w:rPr>
          <w:rFonts w:eastAsia="Calibri"/>
        </w:rPr>
        <w:tab/>
        <w:t xml:space="preserve">Counsel has informed me that a party has designated some of those documents or information as confidential. </w:t>
      </w:r>
      <w:r w:rsidR="00B131AB">
        <w:rPr>
          <w:rFonts w:eastAsia="Calibri"/>
        </w:rPr>
        <w:t xml:space="preserve"> </w:t>
      </w:r>
      <w:r w:rsidRPr="00E82383">
        <w:rPr>
          <w:rFonts w:eastAsia="Calibri"/>
        </w:rPr>
        <w:t xml:space="preserve">I understand that any of the documents or information </w:t>
      </w:r>
      <w:bookmarkStart w:id="1" w:name="_Hlk24374467"/>
      <w:r w:rsidRPr="00E82383">
        <w:rPr>
          <w:rFonts w:eastAsia="Calibri"/>
        </w:rPr>
        <w:t>labeled “</w:t>
      </w:r>
      <w:r w:rsidR="00B131AB">
        <w:rPr>
          <w:rFonts w:eastAsia="Calibri"/>
        </w:rPr>
        <w:t>C</w:t>
      </w:r>
      <w:r w:rsidRPr="00E82383">
        <w:rPr>
          <w:rFonts w:eastAsia="Calibri"/>
        </w:rPr>
        <w:t>onfidential</w:t>
      </w:r>
      <w:r w:rsidR="00B131AB">
        <w:rPr>
          <w:rFonts w:eastAsia="Calibri"/>
        </w:rPr>
        <w:t xml:space="preserve"> Information</w:t>
      </w:r>
      <w:r w:rsidRPr="00E82383">
        <w:rPr>
          <w:rFonts w:eastAsia="Calibri"/>
        </w:rPr>
        <w:t xml:space="preserve">” </w:t>
      </w:r>
      <w:bookmarkEnd w:id="1"/>
      <w:r w:rsidRPr="00E82383">
        <w:rPr>
          <w:rFonts w:eastAsia="Calibri"/>
        </w:rPr>
        <w:t>are confidential by Order of the Court.</w:t>
      </w:r>
    </w:p>
    <w:p w14:paraId="6EA25731" w14:textId="5F4C48EB" w:rsidR="00006DD9" w:rsidRPr="00E82383" w:rsidRDefault="00006DD9" w:rsidP="00E82383">
      <w:pPr>
        <w:autoSpaceDE w:val="0"/>
        <w:autoSpaceDN w:val="0"/>
        <w:adjustRightInd w:val="0"/>
        <w:spacing w:line="480" w:lineRule="auto"/>
        <w:rPr>
          <w:rFonts w:eastAsia="Calibri"/>
        </w:rPr>
      </w:pPr>
      <w:r w:rsidRPr="00E82383">
        <w:rPr>
          <w:rFonts w:eastAsia="Calibri"/>
        </w:rPr>
        <w:tab/>
        <w:t xml:space="preserve">I agree that I will not disclose to any other person any documents labeled </w:t>
      </w:r>
      <w:r w:rsidRPr="004D45B4">
        <w:rPr>
          <w:rFonts w:eastAsia="SimSun"/>
          <w:b/>
          <w:bCs/>
        </w:rPr>
        <w:t>CONFIDENTIAL</w:t>
      </w:r>
      <w:r w:rsidR="00B131AB">
        <w:rPr>
          <w:rFonts w:eastAsia="SimSun"/>
          <w:b/>
          <w:bCs/>
        </w:rPr>
        <w:t xml:space="preserve"> INFORMATION</w:t>
      </w:r>
      <w:r w:rsidRPr="00E82383">
        <w:rPr>
          <w:rFonts w:eastAsia="Calibri"/>
        </w:rPr>
        <w:t xml:space="preserve"> or information contained in those documents.</w:t>
      </w:r>
      <w:r w:rsidR="00B131AB">
        <w:rPr>
          <w:rFonts w:eastAsia="Calibri"/>
        </w:rPr>
        <w:t xml:space="preserve">  </w:t>
      </w:r>
      <w:r w:rsidRPr="00E82383">
        <w:rPr>
          <w:rFonts w:eastAsia="Calibri"/>
        </w:rPr>
        <w:t>I also agree not to use those documents or information for any purpose other than this litigation.</w:t>
      </w:r>
    </w:p>
    <w:p w14:paraId="43D313E3" w14:textId="77777777" w:rsidR="00006DD9" w:rsidRPr="00E82383" w:rsidRDefault="00006DD9" w:rsidP="00E82383">
      <w:pPr>
        <w:autoSpaceDE w:val="0"/>
        <w:autoSpaceDN w:val="0"/>
        <w:adjustRightInd w:val="0"/>
        <w:spacing w:line="480" w:lineRule="auto"/>
        <w:rPr>
          <w:rFonts w:eastAsia="Calibri"/>
        </w:rPr>
      </w:pPr>
    </w:p>
    <w:p w14:paraId="64F7EF7B" w14:textId="328F161D" w:rsidR="00006DD9" w:rsidRPr="00E82383" w:rsidRDefault="00006DD9" w:rsidP="00E82383">
      <w:pPr>
        <w:autoSpaceDE w:val="0"/>
        <w:autoSpaceDN w:val="0"/>
        <w:adjustRightInd w:val="0"/>
        <w:spacing w:after="240" w:line="480" w:lineRule="auto"/>
        <w:ind w:firstLine="720"/>
        <w:rPr>
          <w:rFonts w:eastAsia="Calibri"/>
        </w:rPr>
      </w:pPr>
      <w:r w:rsidRPr="00E82383">
        <w:rPr>
          <w:rFonts w:eastAsia="Calibri"/>
        </w:rPr>
        <w:t>Signed:</w:t>
      </w:r>
      <w:r w:rsidRPr="00E82383">
        <w:rPr>
          <w:rFonts w:eastAsia="Calibri"/>
        </w:rPr>
        <w:tab/>
        <w:t>________________________________________</w:t>
      </w:r>
    </w:p>
    <w:p w14:paraId="16AB251E" w14:textId="77777777" w:rsidR="00006DD9" w:rsidRPr="00E82383" w:rsidRDefault="00006DD9" w:rsidP="00E82383">
      <w:pPr>
        <w:autoSpaceDE w:val="0"/>
        <w:autoSpaceDN w:val="0"/>
        <w:adjustRightInd w:val="0"/>
        <w:spacing w:line="480" w:lineRule="auto"/>
        <w:ind w:firstLine="720"/>
        <w:rPr>
          <w:rFonts w:eastAsia="Calibri"/>
        </w:rPr>
      </w:pPr>
      <w:r w:rsidRPr="00E82383">
        <w:rPr>
          <w:rFonts w:eastAsia="Calibri"/>
        </w:rPr>
        <w:t>Dated:</w:t>
      </w:r>
      <w:r w:rsidRPr="00E82383">
        <w:rPr>
          <w:rFonts w:eastAsia="Calibri"/>
        </w:rPr>
        <w:tab/>
      </w:r>
      <w:r w:rsidRPr="00E82383">
        <w:rPr>
          <w:rFonts w:eastAsia="Calibri"/>
        </w:rPr>
        <w:tab/>
        <w:t>________________________________________</w:t>
      </w:r>
    </w:p>
    <w:p w14:paraId="3EBBA4CC" w14:textId="77777777" w:rsidR="00006DD9" w:rsidRPr="00E82383" w:rsidRDefault="00006DD9" w:rsidP="00E82383">
      <w:pPr>
        <w:autoSpaceDE w:val="0"/>
        <w:autoSpaceDN w:val="0"/>
        <w:spacing w:line="480" w:lineRule="auto"/>
      </w:pPr>
    </w:p>
    <w:p w14:paraId="3FAE0917" w14:textId="77777777" w:rsidR="00006DD9" w:rsidRPr="00E82383" w:rsidRDefault="00006DD9" w:rsidP="00E82383">
      <w:pPr>
        <w:autoSpaceDE w:val="0"/>
        <w:autoSpaceDN w:val="0"/>
        <w:spacing w:line="480" w:lineRule="auto"/>
      </w:pPr>
      <w:r w:rsidRPr="00E82383">
        <w:t>Signed in the presence of:</w:t>
      </w:r>
    </w:p>
    <w:p w14:paraId="129F8F2D" w14:textId="77777777" w:rsidR="00006DD9" w:rsidRPr="00E82383" w:rsidRDefault="00006DD9" w:rsidP="00E82383">
      <w:pPr>
        <w:autoSpaceDE w:val="0"/>
        <w:autoSpaceDN w:val="0"/>
        <w:spacing w:line="480" w:lineRule="auto"/>
      </w:pPr>
    </w:p>
    <w:p w14:paraId="28C15E8F" w14:textId="6746C992" w:rsidR="00E82383" w:rsidRPr="00E82383" w:rsidRDefault="00E82383" w:rsidP="00E82383">
      <w:pPr>
        <w:autoSpaceDE w:val="0"/>
        <w:autoSpaceDN w:val="0"/>
        <w:adjustRightInd w:val="0"/>
        <w:spacing w:after="240" w:line="480" w:lineRule="auto"/>
        <w:ind w:firstLine="720"/>
        <w:rPr>
          <w:rFonts w:eastAsia="Calibri"/>
        </w:rPr>
      </w:pPr>
      <w:r w:rsidRPr="00E82383">
        <w:rPr>
          <w:rFonts w:eastAsia="Calibri"/>
        </w:rPr>
        <w:t>Attorney:</w:t>
      </w:r>
      <w:r w:rsidRPr="00E82383">
        <w:rPr>
          <w:rFonts w:eastAsia="Calibri"/>
        </w:rPr>
        <w:tab/>
        <w:t>________________________________________</w:t>
      </w:r>
    </w:p>
    <w:p w14:paraId="1D5559A3" w14:textId="77777777" w:rsidR="00E82383" w:rsidRPr="00E82383" w:rsidRDefault="00E82383" w:rsidP="00E82383">
      <w:pPr>
        <w:autoSpaceDE w:val="0"/>
        <w:autoSpaceDN w:val="0"/>
        <w:adjustRightInd w:val="0"/>
        <w:spacing w:line="480" w:lineRule="auto"/>
        <w:ind w:firstLine="720"/>
        <w:rPr>
          <w:rFonts w:eastAsia="Calibri"/>
        </w:rPr>
      </w:pPr>
      <w:r w:rsidRPr="00E82383">
        <w:rPr>
          <w:rFonts w:eastAsia="Calibri"/>
        </w:rPr>
        <w:t>Dated:</w:t>
      </w:r>
      <w:r w:rsidRPr="00E82383">
        <w:rPr>
          <w:rFonts w:eastAsia="Calibri"/>
        </w:rPr>
        <w:tab/>
      </w:r>
      <w:r w:rsidRPr="00E82383">
        <w:rPr>
          <w:rFonts w:eastAsia="Calibri"/>
        </w:rPr>
        <w:tab/>
        <w:t>________________________________________</w:t>
      </w:r>
    </w:p>
    <w:p w14:paraId="75F72C51" w14:textId="77777777" w:rsidR="00E24319" w:rsidRPr="00E82383" w:rsidRDefault="00E24319" w:rsidP="00E82383">
      <w:pPr>
        <w:autoSpaceDE w:val="0"/>
        <w:autoSpaceDN w:val="0"/>
        <w:adjustRightInd w:val="0"/>
      </w:pPr>
    </w:p>
    <w:sectPr w:rsidR="00E24319" w:rsidRPr="00E82383" w:rsidSect="00577BFB">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F0039" w14:textId="77777777" w:rsidR="004D45B4" w:rsidRDefault="004D45B4">
      <w:r>
        <w:separator/>
      </w:r>
    </w:p>
  </w:endnote>
  <w:endnote w:type="continuationSeparator" w:id="0">
    <w:p w14:paraId="3A9E5452" w14:textId="77777777" w:rsidR="004D45B4" w:rsidRDefault="004D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E77C" w14:textId="77777777" w:rsidR="004D45B4" w:rsidRDefault="004D45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FE4E20" w14:textId="77777777" w:rsidR="004D45B4" w:rsidRDefault="004D4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3C645" w14:textId="77777777" w:rsidR="004D45B4" w:rsidRDefault="004D45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BAA2533" w14:textId="77777777" w:rsidR="004D45B4" w:rsidRDefault="004D45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142183"/>
      <w:docPartObj>
        <w:docPartGallery w:val="Page Numbers (Bottom of Page)"/>
        <w:docPartUnique/>
      </w:docPartObj>
    </w:sdtPr>
    <w:sdtEndPr>
      <w:rPr>
        <w:noProof/>
      </w:rPr>
    </w:sdtEndPr>
    <w:sdtContent>
      <w:p w14:paraId="5D70FBD9" w14:textId="5DC31288" w:rsidR="00124628" w:rsidRPr="00006DD9" w:rsidRDefault="00461A22" w:rsidP="00461A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2DF24" w14:textId="77777777" w:rsidR="004D45B4" w:rsidRDefault="004D45B4">
      <w:r>
        <w:separator/>
      </w:r>
    </w:p>
  </w:footnote>
  <w:footnote w:type="continuationSeparator" w:id="0">
    <w:p w14:paraId="6E6389F0" w14:textId="77777777" w:rsidR="004D45B4" w:rsidRDefault="004D45B4">
      <w:r>
        <w:separator/>
      </w:r>
    </w:p>
    <w:p w14:paraId="7BAFA4C9" w14:textId="77777777" w:rsidR="004D45B4" w:rsidRDefault="004D45B4">
      <w:pPr>
        <w:pStyle w:val="Footer"/>
        <w:rPr>
          <w:sz w:val="20"/>
        </w:rPr>
      </w:pPr>
      <w:r>
        <w:rPr>
          <w:sz w:val="20"/>
        </w:rPr>
        <w:t>(continued)</w:t>
      </w:r>
    </w:p>
  </w:footnote>
  <w:footnote w:type="continuationNotice" w:id="1">
    <w:p w14:paraId="0497ABFE" w14:textId="77777777" w:rsidR="004D45B4" w:rsidRDefault="004D45B4">
      <w:pPr>
        <w:jc w:val="right"/>
        <w:rPr>
          <w:sz w:val="20"/>
        </w:rPr>
      </w:pPr>
      <w:r>
        <w:rPr>
          <w:sz w:val="20"/>
        </w:rPr>
        <w:t>(continue)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E3FA1" w14:textId="77777777" w:rsidR="00124628" w:rsidRPr="00006DD9" w:rsidRDefault="00124628" w:rsidP="00006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52CD9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D54628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114C60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476B68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0665B1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A872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EE1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A0D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80B7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0CFB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7A3B67"/>
    <w:multiLevelType w:val="multilevel"/>
    <w:tmpl w:val="DBD2BFFA"/>
    <w:lvl w:ilvl="0">
      <w:start w:val="1"/>
      <w:numFmt w:val="upperRoman"/>
      <w:pStyle w:val="Heading1"/>
      <w:lvlText w:val="%1."/>
      <w:lvlJc w:val="left"/>
      <w:rPr>
        <w:rFonts w:cs="Times New Roman"/>
        <w:b/>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cs="Times New Roman"/>
        <w:b/>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0"/>
        </w:tabs>
        <w:ind w:left="2160" w:hanging="720"/>
      </w:pPr>
      <w:rPr>
        <w:rFonts w:ascii="Book Antiqua" w:hAnsi="Book Antiqua" w:hint="default"/>
        <w:b/>
        <w:i w:val="0"/>
        <w:caps w:val="0"/>
        <w:smallCaps w:val="0"/>
        <w:strike w:val="0"/>
        <w:dstrike w:val="0"/>
        <w:vanish w:val="0"/>
        <w:sz w:val="24"/>
        <w:szCs w:val="24"/>
        <w:u w:val="none"/>
      </w:rPr>
    </w:lvl>
    <w:lvl w:ilvl="3">
      <w:start w:val="1"/>
      <w:numFmt w:val="lowerLetter"/>
      <w:pStyle w:val="Heading4"/>
      <w:lvlText w:val="%4."/>
      <w:lvlJc w:val="left"/>
      <w:pPr>
        <w:tabs>
          <w:tab w:val="num" w:pos="0"/>
        </w:tabs>
        <w:ind w:left="2880" w:hanging="720"/>
      </w:pPr>
      <w:rPr>
        <w:rFonts w:ascii="Times New Roman" w:hAnsi="Times New Roman" w:hint="default"/>
        <w:b w:val="0"/>
        <w:i w:val="0"/>
        <w:caps w:val="0"/>
        <w:smallCaps w:val="0"/>
        <w:strike w:val="0"/>
        <w:dstrike w:val="0"/>
        <w:vanish w:val="0"/>
        <w:sz w:val="24"/>
        <w:u w:val="none"/>
      </w:rPr>
    </w:lvl>
    <w:lvl w:ilvl="4">
      <w:start w:val="1"/>
      <w:numFmt w:val="lowerRoman"/>
      <w:pStyle w:val="Heading5"/>
      <w:lvlText w:val="%5."/>
      <w:lvlJc w:val="left"/>
      <w:pPr>
        <w:tabs>
          <w:tab w:val="num" w:pos="0"/>
        </w:tabs>
        <w:ind w:left="3600" w:hanging="720"/>
      </w:pPr>
      <w:rPr>
        <w:rFonts w:ascii="Times New Roman" w:hAnsi="Times New Roman" w:hint="default"/>
        <w:b w:val="0"/>
        <w:i w:val="0"/>
        <w:caps w:val="0"/>
        <w:smallCaps w:val="0"/>
        <w:strike w:val="0"/>
        <w:dstrike w:val="0"/>
        <w:vanish w:val="0"/>
        <w:sz w:val="24"/>
        <w:u w:val="none"/>
      </w:rPr>
    </w:lvl>
    <w:lvl w:ilvl="5">
      <w:start w:val="1"/>
      <w:numFmt w:val="lowerLetter"/>
      <w:pStyle w:val="Heading6"/>
      <w:lvlText w:val="(%6)"/>
      <w:lvlJc w:val="left"/>
      <w:pPr>
        <w:tabs>
          <w:tab w:val="num" w:pos="0"/>
        </w:tabs>
        <w:ind w:left="4320" w:hanging="720"/>
      </w:pPr>
      <w:rPr>
        <w:rFonts w:ascii="Times New Roman" w:hAnsi="Times New Roman" w:hint="default"/>
        <w:b w:val="0"/>
        <w:i w:val="0"/>
        <w:caps w:val="0"/>
        <w:smallCaps w:val="0"/>
        <w:strike w:val="0"/>
        <w:dstrike w:val="0"/>
        <w:vanish w:val="0"/>
        <w:sz w:val="24"/>
        <w:u w:val="none"/>
      </w:rPr>
    </w:lvl>
    <w:lvl w:ilvl="6">
      <w:start w:val="1"/>
      <w:numFmt w:val="decimal"/>
      <w:pStyle w:val="Heading7"/>
      <w:lvlText w:val="(%7)"/>
      <w:lvlJc w:val="left"/>
      <w:pPr>
        <w:tabs>
          <w:tab w:val="num" w:pos="0"/>
        </w:tabs>
        <w:ind w:left="5040" w:hanging="720"/>
      </w:pPr>
      <w:rPr>
        <w:rFonts w:ascii="Times New Roman" w:hAnsi="Times New Roman" w:hint="default"/>
        <w:b w:val="0"/>
        <w:i w:val="0"/>
        <w:caps w:val="0"/>
        <w:smallCaps w:val="0"/>
        <w:strike w:val="0"/>
        <w:dstrike w:val="0"/>
        <w:vanish w:val="0"/>
        <w:sz w:val="24"/>
        <w:u w:val="none"/>
      </w:rPr>
    </w:lvl>
    <w:lvl w:ilvl="7">
      <w:start w:val="1"/>
      <w:numFmt w:val="lowerRoman"/>
      <w:pStyle w:val="Heading8"/>
      <w:lvlText w:val="%8)"/>
      <w:lvlJc w:val="left"/>
      <w:pPr>
        <w:tabs>
          <w:tab w:val="num" w:pos="0"/>
        </w:tabs>
        <w:ind w:left="5760" w:hanging="720"/>
      </w:pPr>
      <w:rPr>
        <w:rFonts w:ascii="Times New Roman" w:hAnsi="Times New Roman" w:hint="default"/>
        <w:b w:val="0"/>
        <w:i w:val="0"/>
        <w:caps w:val="0"/>
        <w:smallCaps w:val="0"/>
        <w:strike w:val="0"/>
        <w:dstrike w:val="0"/>
        <w:vanish w:val="0"/>
        <w:sz w:val="24"/>
        <w:u w:val="none"/>
      </w:rPr>
    </w:lvl>
    <w:lvl w:ilvl="8">
      <w:start w:val="1"/>
      <w:numFmt w:val="lowerLetter"/>
      <w:pStyle w:val="Heading9"/>
      <w:lvlText w:val="%9)"/>
      <w:lvlJc w:val="left"/>
      <w:pPr>
        <w:tabs>
          <w:tab w:val="num" w:pos="0"/>
        </w:tabs>
        <w:ind w:left="6480" w:hanging="720"/>
      </w:pPr>
      <w:rPr>
        <w:rFonts w:ascii="Times New Roman" w:hAnsi="Times New Roman" w:hint="default"/>
        <w:b w:val="0"/>
        <w:i w:val="0"/>
        <w:caps w:val="0"/>
        <w:smallCaps w:val="0"/>
        <w:strike w:val="0"/>
        <w:dstrike w:val="0"/>
        <w:vanish w:val="0"/>
        <w:sz w:val="24"/>
        <w:u w:val="none"/>
      </w:rPr>
    </w:lvl>
  </w:abstractNum>
  <w:abstractNum w:abstractNumId="11" w15:restartNumberingAfterBreak="0">
    <w:nsid w:val="26A42BF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88173B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56B629B"/>
    <w:multiLevelType w:val="multilevel"/>
    <w:tmpl w:val="5922D70A"/>
    <w:lvl w:ilvl="0">
      <w:start w:val="1"/>
      <w:numFmt w:val="upperRoman"/>
      <w:lvlRestart w:val="0"/>
      <w:pStyle w:val="Pleading2L1"/>
      <w:suff w:val="nothing"/>
      <w:lvlText w:val="%1."/>
      <w:lvlJc w:val="left"/>
      <w:rPr>
        <w:rFonts w:ascii="Times New Roman" w:eastAsia="Times New Roman" w:hAnsi="Times New Roman" w:cs="Times New Roman"/>
        <w:b/>
        <w:i w:val="0"/>
        <w:caps w:val="0"/>
        <w:smallCaps w:val="0"/>
        <w:strike w:val="0"/>
        <w:dstrike w:val="0"/>
        <w:vanish w:val="0"/>
        <w:color w:val="000000"/>
        <w:sz w:val="24"/>
        <w:u w:val="none"/>
        <w:vertAlign w:val="baseline"/>
      </w:rPr>
    </w:lvl>
    <w:lvl w:ilvl="1">
      <w:start w:val="1"/>
      <w:numFmt w:val="upperLetter"/>
      <w:pStyle w:val="Pleading2L2"/>
      <w:lvlText w:val="%2."/>
      <w:lvlJc w:val="left"/>
      <w:rPr>
        <w:rFonts w:ascii="Times New Roman" w:eastAsia="Times New Roman" w:hAnsi="Times New Roman" w:cs="Times New Roman"/>
        <w:b/>
        <w:i w:val="0"/>
        <w:caps w:val="0"/>
        <w:smallCaps w:val="0"/>
        <w:strike w:val="0"/>
        <w:dstrike w:val="0"/>
        <w:vanish w:val="0"/>
        <w:color w:val="000000"/>
        <w:sz w:val="24"/>
        <w:u w:val="none"/>
        <w:vertAlign w:val="baseline"/>
      </w:rPr>
    </w:lvl>
    <w:lvl w:ilvl="2">
      <w:start w:val="1"/>
      <w:numFmt w:val="decimal"/>
      <w:pStyle w:val="Pleading2L3"/>
      <w:lvlText w:val="%3."/>
      <w:lvlJc w:val="left"/>
      <w:rPr>
        <w:rFonts w:ascii="Times New Roman" w:eastAsia="Times New Roman" w:hAnsi="Times New Roman" w:cs="Times New Roman"/>
        <w:b w:val="0"/>
        <w:i w:val="0"/>
        <w:caps w:val="0"/>
        <w:smallCaps w:val="0"/>
        <w:strike w:val="0"/>
        <w:dstrike w:val="0"/>
        <w:vanish w:val="0"/>
        <w:color w:val="000000"/>
        <w:sz w:val="24"/>
        <w:u w:val="none"/>
        <w:vertAlign w:val="baseline"/>
      </w:rPr>
    </w:lvl>
    <w:lvl w:ilvl="3">
      <w:start w:val="1"/>
      <w:numFmt w:val="lowerLetter"/>
      <w:pStyle w:val="Pleading2L4"/>
      <w:lvlText w:val="%4."/>
      <w:lvlJc w:val="left"/>
      <w:rPr>
        <w:rFonts w:ascii="Times New Roman" w:eastAsia="Times New Roman" w:hAnsi="Times New Roman" w:cs="Times New Roman"/>
        <w:b w:val="0"/>
        <w:i w:val="0"/>
        <w:caps w:val="0"/>
        <w:smallCaps w:val="0"/>
        <w:strike w:val="0"/>
        <w:dstrike w:val="0"/>
        <w:vanish w:val="0"/>
        <w:color w:val="000000"/>
        <w:sz w:val="24"/>
        <w:u w:val="none"/>
        <w:vertAlign w:val="baseline"/>
      </w:rPr>
    </w:lvl>
    <w:lvl w:ilvl="4">
      <w:start w:val="1"/>
      <w:numFmt w:val="decimal"/>
      <w:pStyle w:val="Pleading2L5"/>
      <w:lvlText w:val="(%5)"/>
      <w:lvlJc w:val="left"/>
      <w:rPr>
        <w:rFonts w:ascii="Times New Roman" w:eastAsia="Times New Roman" w:hAnsi="Times New Roman" w:cs="Times New Roman"/>
        <w:caps w:val="0"/>
        <w:smallCaps w:val="0"/>
        <w:strike w:val="0"/>
        <w:dstrike w:val="0"/>
        <w:vanish w:val="0"/>
        <w:color w:val="000000"/>
        <w:sz w:val="24"/>
        <w:u w:val="none"/>
        <w:vertAlign w:val="baseline"/>
      </w:rPr>
    </w:lvl>
    <w:lvl w:ilvl="5">
      <w:start w:val="1"/>
      <w:numFmt w:val="lowerLetter"/>
      <w:pStyle w:val="Pleading2L6"/>
      <w:lvlText w:val="(%6)"/>
      <w:lvlJc w:val="left"/>
      <w:rPr>
        <w:rFonts w:ascii="Times New Roman" w:eastAsia="Times New Roman" w:hAnsi="Times New Roman" w:cs="Times New Roman"/>
        <w:b w:val="0"/>
        <w:i w:val="0"/>
        <w:caps w:val="0"/>
        <w:smallCaps w:val="0"/>
        <w:strike w:val="0"/>
        <w:dstrike w:val="0"/>
        <w:vanish w:val="0"/>
        <w:color w:val="000000"/>
        <w:sz w:val="24"/>
        <w:u w:val="none"/>
        <w:vertAlign w:val="baseline"/>
      </w:rPr>
    </w:lvl>
    <w:lvl w:ilvl="6">
      <w:start w:val="1"/>
      <w:numFmt w:val="lowerRoman"/>
      <w:pStyle w:val="Pleading2L7"/>
      <w:lvlText w:val="(%7)"/>
      <w:lvlJc w:val="left"/>
      <w:rPr>
        <w:rFonts w:ascii="Times New Roman" w:eastAsia="Times New Roman" w:hAnsi="Times New Roman" w:cs="Times New Roman"/>
        <w:b w:val="0"/>
        <w:i w:val="0"/>
        <w:caps w:val="0"/>
        <w:smallCaps w:val="0"/>
        <w:strike w:val="0"/>
        <w:dstrike w:val="0"/>
        <w:vanish w:val="0"/>
        <w:color w:val="000000"/>
        <w:sz w:val="24"/>
        <w:u w:val="none"/>
        <w:vertAlign w:val="baseline"/>
      </w:rPr>
    </w:lvl>
    <w:lvl w:ilvl="7">
      <w:start w:val="1"/>
      <w:numFmt w:val="lowerLetter"/>
      <w:pStyle w:val="Pleading2L8"/>
      <w:lvlText w:val="%8)"/>
      <w:lvlJc w:val="left"/>
      <w:rPr>
        <w:rFonts w:ascii="Times New Roman" w:eastAsia="Times New Roman" w:hAnsi="Times New Roman" w:cs="Times New Roman"/>
        <w:b w:val="0"/>
        <w:i w:val="0"/>
        <w:caps w:val="0"/>
        <w:smallCaps w:val="0"/>
        <w:strike w:val="0"/>
        <w:dstrike w:val="0"/>
        <w:vanish w:val="0"/>
        <w:color w:val="000000"/>
        <w:sz w:val="24"/>
        <w:u w:val="none"/>
        <w:vertAlign w:val="baseline"/>
      </w:rPr>
    </w:lvl>
    <w:lvl w:ilvl="8">
      <w:start w:val="1"/>
      <w:numFmt w:val="lowerRoman"/>
      <w:pStyle w:val="Pleading2L9"/>
      <w:lvlText w:val="%9)"/>
      <w:lvlJc w:val="left"/>
      <w:rPr>
        <w:rFonts w:ascii="Times New Roman" w:eastAsia="Times New Roman" w:hAnsi="Times New Roman" w:cs="Times New Roman"/>
        <w:b w:val="0"/>
        <w:i w:val="0"/>
        <w:caps w:val="0"/>
        <w:smallCaps w:val="0"/>
        <w:strike w:val="0"/>
        <w:dstrike w:val="0"/>
        <w:vanish w:val="0"/>
        <w:color w:val="000000"/>
        <w:sz w:val="24"/>
        <w:u w:val="none"/>
        <w:vertAlign w:val="baseline"/>
      </w:rPr>
    </w:lvl>
  </w:abstractNum>
  <w:abstractNum w:abstractNumId="14" w15:restartNumberingAfterBreak="0">
    <w:nsid w:val="465738A8"/>
    <w:multiLevelType w:val="multilevel"/>
    <w:tmpl w:val="C902084A"/>
    <w:name w:val="BHLegal2"/>
    <w:lvl w:ilvl="0">
      <w:start w:val="1"/>
      <w:numFmt w:val="upperRoman"/>
      <w:suff w:val="nothing"/>
      <w:lvlText w:val="Article %1."/>
      <w:lvlJc w:val="left"/>
      <w:rPr>
        <w:b w:val="0"/>
        <w:i w:val="0"/>
        <w:caps/>
        <w:smallCaps w:val="0"/>
        <w:strike w:val="0"/>
        <w:dstrike w:val="0"/>
        <w:vanish w:val="0"/>
        <w:color w:val="000000"/>
        <w:u w:val="none"/>
        <w:effect w:val="none"/>
        <w:vertAlign w:val="baseline"/>
      </w:rPr>
    </w:lvl>
    <w:lvl w:ilvl="1">
      <w:start w:val="1"/>
      <w:numFmt w:val="decimal"/>
      <w:isLgl/>
      <w:suff w:val="nothing"/>
      <w:lvlText w:val="Section %1.%2"/>
      <w:lvlJc w:val="left"/>
      <w:rPr>
        <w:b w:val="0"/>
        <w:i w:val="0"/>
        <w:caps w:val="0"/>
        <w:smallCaps w:val="0"/>
        <w:strike w:val="0"/>
        <w:dstrike w:val="0"/>
        <w:vanish w:val="0"/>
        <w:color w:val="000000"/>
        <w:u w:val="none"/>
        <w:effect w:val="none"/>
        <w:vertAlign w:val="baseline"/>
      </w:rPr>
    </w:lvl>
    <w:lvl w:ilvl="2">
      <w:start w:val="1"/>
      <w:numFmt w:val="decimal"/>
      <w:isLgl/>
      <w:suff w:val="nothing"/>
      <w:lvlText w:val="%1.%2.%3"/>
      <w:lvlJc w:val="left"/>
      <w:rPr>
        <w:b w:val="0"/>
        <w:i w:val="0"/>
        <w:caps w:val="0"/>
        <w:smallCaps w:val="0"/>
        <w:strike w:val="0"/>
        <w:dstrike w:val="0"/>
        <w:vanish w:val="0"/>
        <w:color w:val="000000"/>
        <w:u w:val="none"/>
        <w:effect w:val="none"/>
        <w:vertAlign w:val="baseline"/>
      </w:rPr>
    </w:lvl>
    <w:lvl w:ilvl="3">
      <w:start w:val="1"/>
      <w:numFmt w:val="lowerLetter"/>
      <w:suff w:val="nothing"/>
      <w:lvlText w:val="%4."/>
      <w:lvlJc w:val="left"/>
      <w:rPr>
        <w:b w:val="0"/>
        <w:i w:val="0"/>
        <w:caps w:val="0"/>
        <w:smallCaps w:val="0"/>
        <w:strike w:val="0"/>
        <w:dstrike w:val="0"/>
        <w:vanish w:val="0"/>
        <w:color w:val="000000"/>
        <w:u w:val="none"/>
        <w:effect w:val="none"/>
        <w:vertAlign w:val="baseline"/>
      </w:rPr>
    </w:lvl>
    <w:lvl w:ilvl="4">
      <w:start w:val="1"/>
      <w:numFmt w:val="decimal"/>
      <w:suff w:val="nothing"/>
      <w:lvlText w:val="%5."/>
      <w:lvlJc w:val="left"/>
      <w:rPr>
        <w:b w:val="0"/>
        <w:i w:val="0"/>
        <w:caps w:val="0"/>
        <w:smallCaps w:val="0"/>
        <w:strike w:val="0"/>
        <w:dstrike w:val="0"/>
        <w:vanish w:val="0"/>
        <w:color w:val="000000"/>
        <w:u w:val="none"/>
        <w:effect w:val="none"/>
        <w:vertAlign w:val="baseline"/>
      </w:rPr>
    </w:lvl>
    <w:lvl w:ilvl="5">
      <w:start w:val="1"/>
      <w:numFmt w:val="lowerRoman"/>
      <w:suff w:val="nothing"/>
      <w:lvlText w:val="%6)"/>
      <w:lvlJc w:val="left"/>
      <w:rPr>
        <w:b w:val="0"/>
        <w:i w:val="0"/>
        <w:caps w:val="0"/>
        <w:smallCaps w:val="0"/>
        <w:strike w:val="0"/>
        <w:dstrike w:val="0"/>
        <w:vanish w:val="0"/>
        <w:color w:val="000000"/>
        <w:u w:val="none"/>
        <w:effect w:val="none"/>
        <w:vertAlign w:val="baseline"/>
      </w:rPr>
    </w:lvl>
    <w:lvl w:ilvl="6">
      <w:start w:val="1"/>
      <w:numFmt w:val="lowerLetter"/>
      <w:suff w:val="nothing"/>
      <w:lvlText w:val=""/>
      <w:lvlJc w:val="left"/>
      <w:rPr>
        <w:b w:val="0"/>
        <w:i w:val="0"/>
        <w:caps w:val="0"/>
        <w:smallCaps w:val="0"/>
        <w:strike w:val="0"/>
        <w:dstrike w:val="0"/>
        <w:vanish w:val="0"/>
        <w:color w:val="000000"/>
        <w:u w:val="none"/>
        <w:effect w:val="none"/>
        <w:vertAlign w:val="baseline"/>
      </w:rPr>
    </w:lvl>
    <w:lvl w:ilvl="7">
      <w:start w:val="1"/>
      <w:numFmt w:val="lowerRoman"/>
      <w:suff w:val="nothing"/>
      <w:lvlText w:val=""/>
      <w:lvlJc w:val="left"/>
      <w:rPr>
        <w:b w:val="0"/>
        <w:i w:val="0"/>
        <w:caps w:val="0"/>
        <w:smallCaps w:val="0"/>
        <w:strike w:val="0"/>
        <w:dstrike w:val="0"/>
        <w:vanish w:val="0"/>
        <w:color w:val="000000"/>
        <w:u w:val="none"/>
        <w:effect w:val="none"/>
        <w:vertAlign w:val="baseline"/>
      </w:rPr>
    </w:lvl>
    <w:lvl w:ilvl="8">
      <w:start w:val="1"/>
      <w:numFmt w:val="decimal"/>
      <w:suff w:val="nothing"/>
      <w:lvlText w:val=""/>
      <w:lvlJc w:val="left"/>
      <w:rPr>
        <w:b w:val="0"/>
        <w:i w:val="0"/>
        <w:caps w:val="0"/>
        <w:smallCaps w:val="0"/>
        <w:strike w:val="0"/>
        <w:dstrike w:val="0"/>
        <w:vanish w:val="0"/>
        <w:color w:val="000000"/>
        <w:u w:val="none"/>
        <w:effect w:val="none"/>
        <w:vertAlign w:val="baseline"/>
      </w:rPr>
    </w:lvl>
  </w:abstractNum>
  <w:abstractNum w:abstractNumId="15" w15:restartNumberingAfterBreak="0">
    <w:nsid w:val="4C78648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8CC51F3"/>
    <w:multiLevelType w:val="hybridMultilevel"/>
    <w:tmpl w:val="3AFAF860"/>
    <w:lvl w:ilvl="0" w:tplc="A07C3E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A386D48"/>
    <w:multiLevelType w:val="multilevel"/>
    <w:tmpl w:val="EC0C40C8"/>
    <w:name w:val="BHPara#"/>
    <w:lvl w:ilvl="0">
      <w:start w:val="1"/>
      <w:numFmt w:val="upperRoman"/>
      <w:suff w:val="nothing"/>
      <w:lvlText w:val="%1."/>
      <w:lvlJc w:val="left"/>
      <w:rPr>
        <w:b w:val="0"/>
        <w:i w:val="0"/>
        <w:caps/>
        <w:smallCaps w:val="0"/>
        <w:strike w:val="0"/>
        <w:dstrike w:val="0"/>
        <w:vanish w:val="0"/>
        <w:color w:val="000000"/>
        <w:u w:val="none"/>
        <w:effect w:val="none"/>
        <w:vertAlign w:val="baseline"/>
      </w:rPr>
    </w:lvl>
    <w:lvl w:ilvl="1">
      <w:start w:val="1"/>
      <w:numFmt w:val="upperLetter"/>
      <w:suff w:val="nothing"/>
      <w:lvlText w:val="%2."/>
      <w:lvlJc w:val="left"/>
      <w:rPr>
        <w:b w:val="0"/>
        <w:i w:val="0"/>
        <w:caps w:val="0"/>
        <w:smallCaps w:val="0"/>
        <w:strike w:val="0"/>
        <w:dstrike w:val="0"/>
        <w:vanish w:val="0"/>
        <w:color w:val="000000"/>
        <w:u w:val="none"/>
        <w:effect w:val="none"/>
        <w:vertAlign w:val="baseline"/>
      </w:rPr>
    </w:lvl>
    <w:lvl w:ilvl="2">
      <w:start w:val="1"/>
      <w:numFmt w:val="decimal"/>
      <w:suff w:val="nothing"/>
      <w:lvlText w:val="%3."/>
      <w:lvlJc w:val="left"/>
      <w:rPr>
        <w:b w:val="0"/>
        <w:i w:val="0"/>
        <w:caps w:val="0"/>
        <w:smallCaps w:val="0"/>
        <w:strike w:val="0"/>
        <w:dstrike w:val="0"/>
        <w:vanish w:val="0"/>
        <w:color w:val="000000"/>
        <w:u w:val="none"/>
        <w:effect w:val="none"/>
        <w:vertAlign w:val="baseline"/>
      </w:rPr>
    </w:lvl>
    <w:lvl w:ilvl="3">
      <w:start w:val="1"/>
      <w:numFmt w:val="lowerLetter"/>
      <w:lvlText w:val="%4."/>
      <w:lvlJc w:val="left"/>
      <w:rPr>
        <w:b w:val="0"/>
        <w:i w:val="0"/>
        <w:caps w:val="0"/>
        <w:smallCaps w:val="0"/>
        <w:strike w:val="0"/>
        <w:dstrike w:val="0"/>
        <w:vanish w:val="0"/>
        <w:color w:val="000000"/>
        <w:u w:val="none"/>
        <w:effect w:val="none"/>
        <w:vertAlign w:val="baseline"/>
      </w:rPr>
    </w:lvl>
    <w:lvl w:ilvl="4">
      <w:start w:val="1"/>
      <w:numFmt w:val="lowerRoman"/>
      <w:suff w:val="nothing"/>
      <w:lvlText w:val="(%5)"/>
      <w:lvlJc w:val="left"/>
      <w:rPr>
        <w:b w:val="0"/>
        <w:i w:val="0"/>
        <w:caps w:val="0"/>
        <w:smallCaps w:val="0"/>
        <w:strike w:val="0"/>
        <w:dstrike w:val="0"/>
        <w:vanish w:val="0"/>
        <w:color w:val="000000"/>
        <w:u w:val="none"/>
        <w:effect w:val="none"/>
        <w:vertAlign w:val="baseline"/>
      </w:rPr>
    </w:lvl>
    <w:lvl w:ilvl="5">
      <w:start w:val="1"/>
      <w:numFmt w:val="lowerLetter"/>
      <w:suff w:val="nothing"/>
      <w:lvlText w:val="(%6)"/>
      <w:lvlJc w:val="left"/>
      <w:rPr>
        <w:b w:val="0"/>
        <w:i w:val="0"/>
        <w:caps w:val="0"/>
        <w:smallCaps w:val="0"/>
        <w:strike w:val="0"/>
        <w:dstrike w:val="0"/>
        <w:vanish w:val="0"/>
        <w:color w:val="000000"/>
        <w:u w:val="none"/>
        <w:effect w:val="none"/>
        <w:vertAlign w:val="baseline"/>
      </w:rPr>
    </w:lvl>
    <w:lvl w:ilvl="6">
      <w:start w:val="1"/>
      <w:numFmt w:val="decimal"/>
      <w:suff w:val="nothing"/>
      <w:lvlText w:val="(%7)"/>
      <w:lvlJc w:val="left"/>
      <w:rPr>
        <w:b w:val="0"/>
        <w:i w:val="0"/>
        <w:caps w:val="0"/>
        <w:smallCaps w:val="0"/>
        <w:strike w:val="0"/>
        <w:dstrike w:val="0"/>
        <w:vanish w:val="0"/>
        <w:color w:val="000000"/>
        <w:u w:val="none"/>
        <w:effect w:val="none"/>
        <w:vertAlign w:val="baseline"/>
      </w:rPr>
    </w:lvl>
    <w:lvl w:ilvl="7">
      <w:start w:val="1"/>
      <w:numFmt w:val="lowerRoman"/>
      <w:suff w:val="nothing"/>
      <w:lvlText w:val="%8)"/>
      <w:lvlJc w:val="left"/>
      <w:rPr>
        <w:b w:val="0"/>
        <w:i w:val="0"/>
        <w:caps w:val="0"/>
        <w:smallCaps w:val="0"/>
        <w:strike w:val="0"/>
        <w:dstrike w:val="0"/>
        <w:vanish w:val="0"/>
        <w:color w:val="000000"/>
        <w:u w:val="none"/>
        <w:effect w:val="none"/>
        <w:vertAlign w:val="baseline"/>
      </w:rPr>
    </w:lvl>
    <w:lvl w:ilvl="8">
      <w:start w:val="1"/>
      <w:numFmt w:val="decimal"/>
      <w:suff w:val="nothing"/>
      <w:lvlText w:val="%9)"/>
      <w:lvlJc w:val="left"/>
      <w:rPr>
        <w:b w:val="0"/>
        <w:i w:val="0"/>
        <w:caps w:val="0"/>
        <w:smallCaps w:val="0"/>
        <w:strike w:val="0"/>
        <w:dstrike w:val="0"/>
        <w:vanish w:val="0"/>
        <w:color w:val="000000"/>
        <w:u w:val="none"/>
        <w:effect w:val="none"/>
        <w:vertAlign w:val="baseline"/>
      </w:rPr>
    </w:lvl>
  </w:abstractNum>
  <w:abstractNum w:abstractNumId="18" w15:restartNumberingAfterBreak="0">
    <w:nsid w:val="5C4628A0"/>
    <w:multiLevelType w:val="hybridMultilevel"/>
    <w:tmpl w:val="9AE02752"/>
    <w:lvl w:ilvl="0" w:tplc="A07C3E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9C7F67"/>
    <w:multiLevelType w:val="multilevel"/>
    <w:tmpl w:val="D2827EBC"/>
    <w:name w:val="BHLegal"/>
    <w:lvl w:ilvl="0">
      <w:start w:val="1"/>
      <w:numFmt w:val="upperRoman"/>
      <w:suff w:val="nothing"/>
      <w:lvlText w:val="Article %1."/>
      <w:lvlJc w:val="left"/>
      <w:rPr>
        <w:b w:val="0"/>
        <w:i w:val="0"/>
        <w:caps/>
        <w:smallCaps w:val="0"/>
        <w:strike w:val="0"/>
        <w:dstrike w:val="0"/>
        <w:vanish w:val="0"/>
        <w:color w:val="000000"/>
        <w:u w:val="none"/>
        <w:effect w:val="none"/>
        <w:vertAlign w:val="baseline"/>
      </w:rPr>
    </w:lvl>
    <w:lvl w:ilvl="1">
      <w:start w:val="1"/>
      <w:numFmt w:val="decimalZero"/>
      <w:isLgl/>
      <w:suff w:val="nothing"/>
      <w:lvlText w:val="Section %1.%2"/>
      <w:lvlJc w:val="left"/>
      <w:rPr>
        <w:b w:val="0"/>
        <w:i w:val="0"/>
        <w:caps w:val="0"/>
        <w:smallCaps w:val="0"/>
        <w:strike w:val="0"/>
        <w:dstrike w:val="0"/>
        <w:vanish w:val="0"/>
        <w:color w:val="000000"/>
        <w:u w:val="none"/>
        <w:effect w:val="none"/>
        <w:vertAlign w:val="baseline"/>
      </w:rPr>
    </w:lvl>
    <w:lvl w:ilvl="2">
      <w:start w:val="1"/>
      <w:numFmt w:val="lowerLetter"/>
      <w:suff w:val="nothing"/>
      <w:lvlText w:val="(%3)"/>
      <w:lvlJc w:val="left"/>
      <w:rPr>
        <w:b w:val="0"/>
        <w:i w:val="0"/>
        <w:caps w:val="0"/>
        <w:smallCaps w:val="0"/>
        <w:strike w:val="0"/>
        <w:dstrike w:val="0"/>
        <w:vanish w:val="0"/>
        <w:color w:val="000000"/>
        <w:u w:val="none"/>
        <w:effect w:val="none"/>
        <w:vertAlign w:val="baseline"/>
      </w:rPr>
    </w:lvl>
    <w:lvl w:ilvl="3">
      <w:start w:val="1"/>
      <w:numFmt w:val="decimal"/>
      <w:suff w:val="nothing"/>
      <w:lvlText w:val="(%4)"/>
      <w:lvlJc w:val="left"/>
      <w:rPr>
        <w:b w:val="0"/>
        <w:i w:val="0"/>
        <w:caps w:val="0"/>
        <w:smallCaps w:val="0"/>
        <w:strike w:val="0"/>
        <w:dstrike w:val="0"/>
        <w:vanish w:val="0"/>
        <w:color w:val="000000"/>
        <w:u w:val="none"/>
        <w:effect w:val="none"/>
        <w:vertAlign w:val="baseline"/>
      </w:rPr>
    </w:lvl>
    <w:lvl w:ilvl="4">
      <w:start w:val="1"/>
      <w:numFmt w:val="lowerRoman"/>
      <w:suff w:val="nothing"/>
      <w:lvlText w:val="%5)"/>
      <w:lvlJc w:val="left"/>
      <w:rPr>
        <w:b w:val="0"/>
        <w:i w:val="0"/>
        <w:caps w:val="0"/>
        <w:smallCaps w:val="0"/>
        <w:strike w:val="0"/>
        <w:dstrike w:val="0"/>
        <w:vanish w:val="0"/>
        <w:color w:val="000000"/>
        <w:u w:val="none"/>
        <w:effect w:val="none"/>
        <w:vertAlign w:val="baseline"/>
      </w:rPr>
    </w:lvl>
    <w:lvl w:ilvl="5">
      <w:start w:val="1"/>
      <w:numFmt w:val="decimal"/>
      <w:suff w:val="nothing"/>
      <w:lvlText w:val="(%6)"/>
      <w:lvlJc w:val="left"/>
      <w:rPr>
        <w:b w:val="0"/>
        <w:i w:val="0"/>
        <w:caps w:val="0"/>
        <w:smallCaps w:val="0"/>
        <w:strike w:val="0"/>
        <w:dstrike w:val="0"/>
        <w:vanish w:val="0"/>
        <w:color w:val="000000"/>
        <w:u w:val="none"/>
        <w:effect w:val="none"/>
        <w:vertAlign w:val="baseline"/>
      </w:rPr>
    </w:lvl>
    <w:lvl w:ilvl="6">
      <w:start w:val="1"/>
      <w:numFmt w:val="lowerLetter"/>
      <w:suff w:val="nothing"/>
      <w:lvlText w:val="(%7)"/>
      <w:lvlJc w:val="left"/>
      <w:rPr>
        <w:b w:val="0"/>
        <w:i w:val="0"/>
        <w:caps w:val="0"/>
        <w:smallCaps w:val="0"/>
        <w:strike w:val="0"/>
        <w:dstrike w:val="0"/>
        <w:vanish w:val="0"/>
        <w:color w:val="000000"/>
        <w:u w:val="none"/>
        <w:effect w:val="none"/>
        <w:vertAlign w:val="baseline"/>
      </w:rPr>
    </w:lvl>
    <w:lvl w:ilvl="7">
      <w:start w:val="1"/>
      <w:numFmt w:val="lowerRoman"/>
      <w:suff w:val="nothing"/>
      <w:lvlText w:val="(%8)"/>
      <w:lvlJc w:val="left"/>
      <w:rPr>
        <w:b w:val="0"/>
        <w:i w:val="0"/>
        <w:caps w:val="0"/>
        <w:smallCaps w:val="0"/>
        <w:strike w:val="0"/>
        <w:dstrike w:val="0"/>
        <w:vanish w:val="0"/>
        <w:color w:val="000000"/>
        <w:u w:val="none"/>
        <w:effect w:val="none"/>
        <w:vertAlign w:val="baseline"/>
      </w:rPr>
    </w:lvl>
    <w:lvl w:ilvl="8">
      <w:start w:val="1"/>
      <w:numFmt w:val="decimal"/>
      <w:suff w:val="nothing"/>
      <w:lvlText w:val="(%9)"/>
      <w:lvlJc w:val="left"/>
      <w:rPr>
        <w:b w:val="0"/>
        <w:i w:val="0"/>
        <w:caps w:val="0"/>
        <w:smallCaps w:val="0"/>
        <w:strike w:val="0"/>
        <w:dstrike w:val="0"/>
        <w:vanish w:val="0"/>
        <w:color w:val="000000"/>
        <w:u w:val="none"/>
        <w:effect w:val="none"/>
        <w:vertAlign w:val="baseline"/>
      </w:rPr>
    </w:lvl>
  </w:abstractNum>
  <w:abstractNum w:abstractNumId="20" w15:restartNumberingAfterBreak="0">
    <w:nsid w:val="74175987"/>
    <w:multiLevelType w:val="hybridMultilevel"/>
    <w:tmpl w:val="78FE3D5A"/>
    <w:lvl w:ilvl="0" w:tplc="3C620E2A">
      <w:start w:val="1"/>
      <w:numFmt w:val="decimal"/>
      <w:lvlText w:val="%1."/>
      <w:lvlJc w:val="left"/>
      <w:pPr>
        <w:ind w:left="720" w:hanging="720"/>
      </w:pPr>
      <w:rPr>
        <w:rFonts w:hint="default"/>
      </w:rPr>
    </w:lvl>
    <w:lvl w:ilvl="1" w:tplc="AD08B2D4">
      <w:start w:val="1"/>
      <w:numFmt w:val="lowerLetter"/>
      <w:lvlText w:val="%2."/>
      <w:lvlJc w:val="left"/>
      <w:pPr>
        <w:ind w:left="1800" w:hanging="360"/>
      </w:pPr>
    </w:lvl>
    <w:lvl w:ilvl="2" w:tplc="07FEFAD0">
      <w:start w:val="1"/>
      <w:numFmt w:val="lowerRoman"/>
      <w:lvlText w:val="%3."/>
      <w:lvlJc w:val="right"/>
      <w:pPr>
        <w:ind w:left="2520" w:hanging="180"/>
      </w:pPr>
    </w:lvl>
    <w:lvl w:ilvl="3" w:tplc="9BE8C340" w:tentative="1">
      <w:start w:val="1"/>
      <w:numFmt w:val="decimal"/>
      <w:lvlText w:val="%4."/>
      <w:lvlJc w:val="left"/>
      <w:pPr>
        <w:ind w:left="3240" w:hanging="360"/>
      </w:pPr>
    </w:lvl>
    <w:lvl w:ilvl="4" w:tplc="1A9AEE0C" w:tentative="1">
      <w:start w:val="1"/>
      <w:numFmt w:val="lowerLetter"/>
      <w:lvlText w:val="%5."/>
      <w:lvlJc w:val="left"/>
      <w:pPr>
        <w:ind w:left="3960" w:hanging="360"/>
      </w:pPr>
    </w:lvl>
    <w:lvl w:ilvl="5" w:tplc="C12E798C" w:tentative="1">
      <w:start w:val="1"/>
      <w:numFmt w:val="lowerRoman"/>
      <w:lvlText w:val="%6."/>
      <w:lvlJc w:val="right"/>
      <w:pPr>
        <w:ind w:left="4680" w:hanging="180"/>
      </w:pPr>
    </w:lvl>
    <w:lvl w:ilvl="6" w:tplc="94CA6D22" w:tentative="1">
      <w:start w:val="1"/>
      <w:numFmt w:val="decimal"/>
      <w:lvlText w:val="%7."/>
      <w:lvlJc w:val="left"/>
      <w:pPr>
        <w:ind w:left="5400" w:hanging="360"/>
      </w:pPr>
    </w:lvl>
    <w:lvl w:ilvl="7" w:tplc="46AE15AC" w:tentative="1">
      <w:start w:val="1"/>
      <w:numFmt w:val="lowerLetter"/>
      <w:lvlText w:val="%8."/>
      <w:lvlJc w:val="left"/>
      <w:pPr>
        <w:ind w:left="6120" w:hanging="360"/>
      </w:pPr>
    </w:lvl>
    <w:lvl w:ilvl="8" w:tplc="D3EA5350" w:tentative="1">
      <w:start w:val="1"/>
      <w:numFmt w:val="lowerRoman"/>
      <w:lvlText w:val="%9."/>
      <w:lvlJc w:val="right"/>
      <w:pPr>
        <w:ind w:left="6840" w:hanging="180"/>
      </w:pPr>
    </w:lvl>
  </w:abstractNum>
  <w:abstractNum w:abstractNumId="21" w15:restartNumberingAfterBreak="0">
    <w:nsid w:val="7EA3052A"/>
    <w:multiLevelType w:val="hybridMultilevel"/>
    <w:tmpl w:val="8E945096"/>
    <w:lvl w:ilvl="0" w:tplc="96E8EDC4">
      <w:start w:val="1"/>
      <w:numFmt w:val="decimal"/>
      <w:pStyle w:val="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8219348">
    <w:abstractNumId w:val="11"/>
  </w:num>
  <w:num w:numId="2" w16cid:durableId="1644700246">
    <w:abstractNumId w:val="15"/>
  </w:num>
  <w:num w:numId="3" w16cid:durableId="715356256">
    <w:abstractNumId w:val="12"/>
  </w:num>
  <w:num w:numId="4" w16cid:durableId="478616990">
    <w:abstractNumId w:val="10"/>
  </w:num>
  <w:num w:numId="5" w16cid:durableId="525367146">
    <w:abstractNumId w:val="9"/>
  </w:num>
  <w:num w:numId="6" w16cid:durableId="1723093249">
    <w:abstractNumId w:val="7"/>
  </w:num>
  <w:num w:numId="7" w16cid:durableId="857817829">
    <w:abstractNumId w:val="6"/>
  </w:num>
  <w:num w:numId="8" w16cid:durableId="1187713382">
    <w:abstractNumId w:val="5"/>
  </w:num>
  <w:num w:numId="9" w16cid:durableId="1642538270">
    <w:abstractNumId w:val="4"/>
  </w:num>
  <w:num w:numId="10" w16cid:durableId="75636108">
    <w:abstractNumId w:val="8"/>
  </w:num>
  <w:num w:numId="11" w16cid:durableId="1463305874">
    <w:abstractNumId w:val="3"/>
  </w:num>
  <w:num w:numId="12" w16cid:durableId="192228929">
    <w:abstractNumId w:val="2"/>
  </w:num>
  <w:num w:numId="13" w16cid:durableId="1880429980">
    <w:abstractNumId w:val="1"/>
  </w:num>
  <w:num w:numId="14" w16cid:durableId="2067221529">
    <w:abstractNumId w:val="0"/>
  </w:num>
  <w:num w:numId="15" w16cid:durableId="1167476924">
    <w:abstractNumId w:val="13"/>
  </w:num>
  <w:num w:numId="16" w16cid:durableId="1909610136">
    <w:abstractNumId w:val="18"/>
  </w:num>
  <w:num w:numId="17" w16cid:durableId="1233588485">
    <w:abstractNumId w:val="16"/>
  </w:num>
  <w:num w:numId="18" w16cid:durableId="1277760842">
    <w:abstractNumId w:val="21"/>
  </w:num>
  <w:num w:numId="19" w16cid:durableId="352461404">
    <w:abstractNumId w:val="21"/>
  </w:num>
  <w:num w:numId="20" w16cid:durableId="1549876594">
    <w:abstractNumId w:val="21"/>
  </w:num>
  <w:num w:numId="21" w16cid:durableId="371882738">
    <w:abstractNumId w:val="10"/>
  </w:num>
  <w:num w:numId="22" w16cid:durableId="1580170323">
    <w:abstractNumId w:val="21"/>
  </w:num>
  <w:num w:numId="23" w16cid:durableId="684327868">
    <w:abstractNumId w:val="10"/>
  </w:num>
  <w:num w:numId="24" w16cid:durableId="767501123">
    <w:abstractNumId w:val="10"/>
  </w:num>
  <w:num w:numId="25" w16cid:durableId="949356548">
    <w:abstractNumId w:val="10"/>
  </w:num>
  <w:num w:numId="26" w16cid:durableId="1770663382">
    <w:abstractNumId w:val="10"/>
  </w:num>
  <w:num w:numId="27" w16cid:durableId="1469014449">
    <w:abstractNumId w:val="10"/>
  </w:num>
  <w:num w:numId="28" w16cid:durableId="499127177">
    <w:abstractNumId w:val="10"/>
  </w:num>
  <w:num w:numId="29" w16cid:durableId="161119804">
    <w:abstractNumId w:val="10"/>
  </w:num>
  <w:num w:numId="30" w16cid:durableId="619460914">
    <w:abstractNumId w:val="10"/>
  </w:num>
  <w:num w:numId="31" w16cid:durableId="668217532">
    <w:abstractNumId w:val="10"/>
  </w:num>
  <w:num w:numId="32" w16cid:durableId="919097929">
    <w:abstractNumId w:val="10"/>
  </w:num>
  <w:num w:numId="33" w16cid:durableId="1207522291">
    <w:abstractNumId w:val="10"/>
  </w:num>
  <w:num w:numId="34" w16cid:durableId="315769503">
    <w:abstractNumId w:val="10"/>
  </w:num>
  <w:num w:numId="35" w16cid:durableId="257644089">
    <w:abstractNumId w:val="10"/>
  </w:num>
  <w:num w:numId="36" w16cid:durableId="151025120">
    <w:abstractNumId w:val="10"/>
  </w:num>
  <w:num w:numId="37" w16cid:durableId="803814575">
    <w:abstractNumId w:val="21"/>
  </w:num>
  <w:num w:numId="38" w16cid:durableId="1939025170">
    <w:abstractNumId w:val="10"/>
  </w:num>
  <w:num w:numId="39" w16cid:durableId="1605382307">
    <w:abstractNumId w:val="10"/>
  </w:num>
  <w:num w:numId="40" w16cid:durableId="113891090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8" w:dllVersion="513"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Client" w:val="0"/>
    <w:docVar w:name="85TrailerDate" w:val="0"/>
    <w:docVar w:name="85TrailerDateField" w:val="0"/>
    <w:docVar w:name="85TrailerDraft" w:val="0"/>
    <w:docVar w:name="85TrailerLibrary" w:val="0"/>
    <w:docVar w:name="85TrailerMatter" w:val="0"/>
    <w:docVar w:name="85TrailerTime" w:val="0"/>
    <w:docVar w:name="85TrailerTitle" w:val="0"/>
    <w:docVar w:name="85TrailerType" w:val="102"/>
    <w:docVar w:name="85TrailerVersion" w:val="0"/>
    <w:docVar w:name="dgnword-docGUID" w:val="{09AA0A53-8DA0-440D-B9B0-29168AF5AF60}"/>
    <w:docVar w:name="dgnword-eventsink" w:val="427371632"/>
    <w:docVar w:name="MPDocID" w:val="502386522"/>
    <w:docVar w:name="MPDocIDTemplate" w:val="%l, |%c, |%m, |%n|.%v|, %a"/>
    <w:docVar w:name="MPDocIDTemplateDefault" w:val="%l, |%c, |%m, |%n|.%v|, %a"/>
    <w:docVar w:name="NewDocStampType" w:val="7"/>
    <w:docVar w:name="zzmp10NoTrailerPromptID" w:val="C:\Users\dtipton\Desktop\Styles.doc"/>
    <w:docVar w:name="zzmpFixedCurScheme" w:val="ingStyles"/>
    <w:docVar w:name="zzmpFixedCurScheme_9.0" w:val="1HeadingStyles"/>
    <w:docVar w:name="zzmpnSession" w:val="0.2118036"/>
  </w:docVars>
  <w:rsids>
    <w:rsidRoot w:val="004D45B4"/>
    <w:rsid w:val="00006DD9"/>
    <w:rsid w:val="00054738"/>
    <w:rsid w:val="00070AF0"/>
    <w:rsid w:val="000B59E9"/>
    <w:rsid w:val="00124628"/>
    <w:rsid w:val="00126759"/>
    <w:rsid w:val="00145EDD"/>
    <w:rsid w:val="00177326"/>
    <w:rsid w:val="001C78EA"/>
    <w:rsid w:val="001D0913"/>
    <w:rsid w:val="001D49F8"/>
    <w:rsid w:val="00292622"/>
    <w:rsid w:val="00306B2B"/>
    <w:rsid w:val="00340B6C"/>
    <w:rsid w:val="0034551D"/>
    <w:rsid w:val="00353FD7"/>
    <w:rsid w:val="00377883"/>
    <w:rsid w:val="00387E4A"/>
    <w:rsid w:val="003D04DE"/>
    <w:rsid w:val="003F11F9"/>
    <w:rsid w:val="004569DB"/>
    <w:rsid w:val="00461A22"/>
    <w:rsid w:val="004D45B4"/>
    <w:rsid w:val="004F0CCF"/>
    <w:rsid w:val="0054267A"/>
    <w:rsid w:val="0057313F"/>
    <w:rsid w:val="00577BFB"/>
    <w:rsid w:val="00585440"/>
    <w:rsid w:val="005A1A3E"/>
    <w:rsid w:val="005B386C"/>
    <w:rsid w:val="006971D1"/>
    <w:rsid w:val="006B77DD"/>
    <w:rsid w:val="00712BEF"/>
    <w:rsid w:val="00775149"/>
    <w:rsid w:val="007D2020"/>
    <w:rsid w:val="00896427"/>
    <w:rsid w:val="009A0399"/>
    <w:rsid w:val="009B3546"/>
    <w:rsid w:val="009C41B6"/>
    <w:rsid w:val="009F2E84"/>
    <w:rsid w:val="00A845F5"/>
    <w:rsid w:val="00B131AB"/>
    <w:rsid w:val="00B23A7E"/>
    <w:rsid w:val="00B315A4"/>
    <w:rsid w:val="00B37C09"/>
    <w:rsid w:val="00B721A5"/>
    <w:rsid w:val="00B84181"/>
    <w:rsid w:val="00BA106D"/>
    <w:rsid w:val="00BC3AD1"/>
    <w:rsid w:val="00DC704F"/>
    <w:rsid w:val="00E127F8"/>
    <w:rsid w:val="00E24319"/>
    <w:rsid w:val="00E82383"/>
    <w:rsid w:val="00E8470D"/>
    <w:rsid w:val="00EE0547"/>
    <w:rsid w:val="00EE2259"/>
    <w:rsid w:val="00F351BC"/>
    <w:rsid w:val="00F4159D"/>
    <w:rsid w:val="00F41722"/>
    <w:rsid w:val="00FF6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5A0BC"/>
  <w15:chartTrackingRefBased/>
  <w15:docId w15:val="{F3C6B21B-65B0-4D4C-82F3-D0723570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3" w:qFormat="1"/>
    <w:lsdException w:name="heading 1" w:uiPriority="2" w:qFormat="1"/>
    <w:lsdException w:name="heading 2" w:uiPriority="2" w:qFormat="1"/>
    <w:lsdException w:name="heading 3" w:uiPriority="2" w:qFormat="1"/>
    <w:lsdException w:name="heading 4" w:uiPriority="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 w:qFormat="1"/>
    <w:lsdException w:name="Quote" w:uiPriority="5"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1D49F8"/>
    <w:pPr>
      <w:jc w:val="both"/>
    </w:pPr>
    <w:rPr>
      <w:rFonts w:ascii="Book Antiqua" w:hAnsi="Book Antiqua"/>
      <w:sz w:val="24"/>
      <w:szCs w:val="24"/>
    </w:rPr>
  </w:style>
  <w:style w:type="paragraph" w:styleId="Heading1">
    <w:name w:val="heading 1"/>
    <w:basedOn w:val="Normal"/>
    <w:next w:val="Normal"/>
    <w:link w:val="Heading1Char"/>
    <w:uiPriority w:val="2"/>
    <w:qFormat/>
    <w:rsid w:val="003D04DE"/>
    <w:pPr>
      <w:keepNext/>
      <w:numPr>
        <w:numId w:val="39"/>
      </w:numPr>
      <w:spacing w:after="240"/>
      <w:outlineLvl w:val="0"/>
    </w:pPr>
    <w:rPr>
      <w:b/>
      <w:caps/>
      <w:kern w:val="26"/>
    </w:rPr>
  </w:style>
  <w:style w:type="paragraph" w:styleId="Heading2">
    <w:name w:val="heading 2"/>
    <w:basedOn w:val="Normal"/>
    <w:next w:val="Normal"/>
    <w:link w:val="Heading2Char"/>
    <w:uiPriority w:val="2"/>
    <w:qFormat/>
    <w:rsid w:val="003D04DE"/>
    <w:pPr>
      <w:keepNext/>
      <w:numPr>
        <w:ilvl w:val="1"/>
        <w:numId w:val="38"/>
      </w:numPr>
      <w:spacing w:after="240"/>
      <w:ind w:left="1440" w:hanging="720"/>
      <w:outlineLvl w:val="1"/>
    </w:pPr>
    <w:rPr>
      <w:b/>
      <w:smallCaps/>
      <w:kern w:val="24"/>
    </w:rPr>
  </w:style>
  <w:style w:type="paragraph" w:styleId="Heading3">
    <w:name w:val="heading 3"/>
    <w:basedOn w:val="Normal"/>
    <w:next w:val="Normal"/>
    <w:link w:val="Heading3Char"/>
    <w:uiPriority w:val="2"/>
    <w:qFormat/>
    <w:rsid w:val="003D04DE"/>
    <w:pPr>
      <w:keepNext/>
      <w:numPr>
        <w:ilvl w:val="2"/>
        <w:numId w:val="39"/>
      </w:numPr>
      <w:tabs>
        <w:tab w:val="left" w:pos="720"/>
      </w:tabs>
      <w:spacing w:after="240"/>
      <w:outlineLvl w:val="2"/>
    </w:pPr>
    <w:rPr>
      <w:b/>
      <w:u w:val="single"/>
    </w:rPr>
  </w:style>
  <w:style w:type="paragraph" w:styleId="Heading4">
    <w:name w:val="heading 4"/>
    <w:basedOn w:val="Normal"/>
    <w:next w:val="Normal"/>
    <w:link w:val="Heading4Char"/>
    <w:uiPriority w:val="2"/>
    <w:qFormat/>
    <w:rsid w:val="003D04DE"/>
    <w:pPr>
      <w:keepNext/>
      <w:numPr>
        <w:ilvl w:val="3"/>
        <w:numId w:val="39"/>
      </w:numPr>
      <w:spacing w:after="240"/>
      <w:outlineLvl w:val="3"/>
    </w:pPr>
    <w:rPr>
      <w:u w:val="single"/>
    </w:rPr>
  </w:style>
  <w:style w:type="paragraph" w:styleId="Heading5">
    <w:name w:val="heading 5"/>
    <w:basedOn w:val="Normal"/>
    <w:next w:val="BodyText"/>
    <w:rsid w:val="003D04DE"/>
    <w:pPr>
      <w:numPr>
        <w:ilvl w:val="4"/>
        <w:numId w:val="39"/>
      </w:numPr>
      <w:spacing w:after="240"/>
      <w:outlineLvl w:val="4"/>
    </w:pPr>
  </w:style>
  <w:style w:type="paragraph" w:styleId="Heading6">
    <w:name w:val="heading 6"/>
    <w:basedOn w:val="Normal"/>
    <w:next w:val="BodyText"/>
    <w:rsid w:val="003D04DE"/>
    <w:pPr>
      <w:numPr>
        <w:ilvl w:val="5"/>
        <w:numId w:val="39"/>
      </w:numPr>
      <w:spacing w:after="240"/>
      <w:outlineLvl w:val="5"/>
    </w:pPr>
  </w:style>
  <w:style w:type="paragraph" w:styleId="Heading7">
    <w:name w:val="heading 7"/>
    <w:basedOn w:val="Normal"/>
    <w:next w:val="BodyText"/>
    <w:rsid w:val="003D04DE"/>
    <w:pPr>
      <w:numPr>
        <w:ilvl w:val="6"/>
        <w:numId w:val="39"/>
      </w:numPr>
      <w:spacing w:after="240"/>
      <w:outlineLvl w:val="6"/>
    </w:pPr>
  </w:style>
  <w:style w:type="paragraph" w:styleId="Heading8">
    <w:name w:val="heading 8"/>
    <w:basedOn w:val="Normal"/>
    <w:next w:val="BodyText"/>
    <w:rsid w:val="003D04DE"/>
    <w:pPr>
      <w:numPr>
        <w:ilvl w:val="7"/>
        <w:numId w:val="39"/>
      </w:numPr>
      <w:spacing w:after="240"/>
      <w:outlineLvl w:val="7"/>
    </w:pPr>
  </w:style>
  <w:style w:type="paragraph" w:styleId="Heading9">
    <w:name w:val="heading 9"/>
    <w:basedOn w:val="Normal"/>
    <w:next w:val="BodyText"/>
    <w:rsid w:val="003D04DE"/>
    <w:pPr>
      <w:numPr>
        <w:ilvl w:val="8"/>
        <w:numId w:val="39"/>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D49F8"/>
    <w:pPr>
      <w:widowControl w:val="0"/>
      <w:spacing w:after="240"/>
      <w:ind w:firstLine="720"/>
    </w:pPr>
  </w:style>
  <w:style w:type="paragraph" w:styleId="EnvelopeAddress">
    <w:name w:val="envelope address"/>
    <w:basedOn w:val="Normal"/>
    <w:semiHidden/>
    <w:pPr>
      <w:framePr w:w="6840" w:h="2700" w:hRule="exact" w:hSpace="180" w:vSpace="180" w:wrap="around" w:vAnchor="page" w:hAnchor="page" w:x="6121" w:y="2521"/>
      <w:jc w:val="left"/>
    </w:pPr>
    <w:rPr>
      <w:rFonts w:ascii="Arial" w:hAnsi="Arial" w:cs="Arial"/>
      <w:sz w:val="22"/>
    </w:rPr>
  </w:style>
  <w:style w:type="paragraph" w:styleId="Closing">
    <w:name w:val="Closing"/>
    <w:basedOn w:val="Normal"/>
    <w:semiHidden/>
    <w:pPr>
      <w:ind w:left="4680"/>
    </w:pPr>
  </w:style>
  <w:style w:type="paragraph" w:styleId="Footer">
    <w:name w:val="footer"/>
    <w:basedOn w:val="Normal"/>
    <w:link w:val="FooterChar"/>
    <w:uiPriority w:val="99"/>
    <w:rsid w:val="001D49F8"/>
    <w:pPr>
      <w:tabs>
        <w:tab w:val="center" w:pos="4680"/>
        <w:tab w:val="right" w:pos="9360"/>
      </w:tabs>
    </w:pPr>
  </w:style>
  <w:style w:type="paragraph" w:customStyle="1" w:styleId="DocID">
    <w:name w:val="DocID"/>
    <w:basedOn w:val="Footer"/>
    <w:semiHidden/>
    <w:pPr>
      <w:pBdr>
        <w:top w:val="single" w:sz="6" w:space="3" w:color="auto"/>
      </w:pBdr>
    </w:pPr>
    <w:rPr>
      <w:sz w:val="16"/>
    </w:rPr>
  </w:style>
  <w:style w:type="character" w:styleId="FootnoteReference">
    <w:name w:val="footnote reference"/>
    <w:uiPriority w:val="1"/>
    <w:qFormat/>
    <w:rsid w:val="00353FD7"/>
    <w:rPr>
      <w:rFonts w:ascii="Book Antiqua" w:hAnsi="Book Antiqua"/>
      <w:sz w:val="24"/>
      <w:vertAlign w:val="superscript"/>
    </w:rPr>
  </w:style>
  <w:style w:type="paragraph" w:styleId="FootnoteText">
    <w:name w:val="footnote text"/>
    <w:basedOn w:val="Normal"/>
    <w:link w:val="FootnoteTextChar"/>
    <w:uiPriority w:val="1"/>
    <w:qFormat/>
    <w:rsid w:val="00353FD7"/>
    <w:pPr>
      <w:tabs>
        <w:tab w:val="left" w:pos="432"/>
        <w:tab w:val="left" w:pos="864"/>
      </w:tabs>
      <w:autoSpaceDE w:val="0"/>
      <w:autoSpaceDN w:val="0"/>
      <w:adjustRightInd w:val="0"/>
      <w:spacing w:after="60"/>
      <w:ind w:firstLine="432"/>
    </w:pPr>
    <w:rPr>
      <w:sz w:val="22"/>
      <w:szCs w:val="20"/>
    </w:rPr>
  </w:style>
  <w:style w:type="paragraph" w:styleId="Header">
    <w:name w:val="header"/>
    <w:basedOn w:val="Normal"/>
    <w:link w:val="HeaderChar"/>
    <w:uiPriority w:val="99"/>
    <w:rsid w:val="001D49F8"/>
    <w:pPr>
      <w:tabs>
        <w:tab w:val="center" w:pos="4680"/>
        <w:tab w:val="right" w:pos="9360"/>
      </w:tabs>
    </w:pPr>
  </w:style>
  <w:style w:type="paragraph" w:styleId="Index1">
    <w:name w:val="index 1"/>
    <w:basedOn w:val="Normal"/>
    <w:next w:val="Normal"/>
    <w:autoRedefine/>
    <w:semiHidden/>
    <w:pPr>
      <w:ind w:left="220" w:hanging="220"/>
    </w:pPr>
  </w:style>
  <w:style w:type="paragraph" w:styleId="IndexHeading">
    <w:name w:val="index heading"/>
    <w:basedOn w:val="Normal"/>
    <w:next w:val="Index1"/>
    <w:semiHidden/>
    <w:rPr>
      <w:b/>
    </w:rPr>
  </w:style>
  <w:style w:type="character" w:styleId="PageNumber">
    <w:name w:val="page number"/>
    <w:basedOn w:val="DefaultParagraphFont"/>
    <w:rsid w:val="001D49F8"/>
  </w:style>
  <w:style w:type="paragraph" w:styleId="Signature">
    <w:name w:val="Signature"/>
    <w:basedOn w:val="Normal"/>
    <w:semiHidden/>
    <w:pPr>
      <w:ind w:left="4680"/>
    </w:pPr>
  </w:style>
  <w:style w:type="character" w:styleId="Strong">
    <w:name w:val="Strong"/>
    <w:uiPriority w:val="6"/>
    <w:rsid w:val="001D49F8"/>
    <w:rPr>
      <w:b/>
      <w:bCs/>
      <w:u w:val="single"/>
    </w:rPr>
  </w:style>
  <w:style w:type="paragraph" w:styleId="TOAHeading">
    <w:name w:val="toa heading"/>
    <w:basedOn w:val="Normal"/>
    <w:next w:val="Normal"/>
    <w:semiHidden/>
    <w:pPr>
      <w:spacing w:before="120"/>
    </w:pPr>
    <w:rPr>
      <w:b/>
    </w:rPr>
  </w:style>
  <w:style w:type="paragraph" w:styleId="TOC1">
    <w:name w:val="toc 1"/>
    <w:basedOn w:val="Normal"/>
    <w:next w:val="Normal"/>
    <w:autoRedefine/>
    <w:semiHidden/>
    <w:pPr>
      <w:tabs>
        <w:tab w:val="right" w:leader="dot" w:pos="9360"/>
      </w:tabs>
      <w:ind w:left="720" w:right="720" w:hanging="720"/>
    </w:pPr>
    <w:rPr>
      <w:noProof/>
    </w:rPr>
  </w:style>
  <w:style w:type="paragraph" w:customStyle="1" w:styleId="Letterhead">
    <w:name w:val="Letterhead"/>
    <w:basedOn w:val="Normal"/>
    <w:next w:val="BodyText"/>
    <w:autoRedefine/>
    <w:semiHidden/>
    <w:pPr>
      <w:suppressAutoHyphens/>
      <w:spacing w:before="1260" w:after="480"/>
      <w:ind w:left="6120"/>
    </w:pPr>
    <w:rPr>
      <w:sz w:val="16"/>
    </w:rPr>
  </w:style>
  <w:style w:type="character" w:customStyle="1" w:styleId="ParaNum">
    <w:name w:val="ParaNum"/>
    <w:semiHidden/>
  </w:style>
  <w:style w:type="paragraph" w:styleId="TOC2">
    <w:name w:val="toc 2"/>
    <w:basedOn w:val="Normal"/>
    <w:next w:val="TOC3"/>
    <w:autoRedefine/>
    <w:semiHidden/>
    <w:pPr>
      <w:keepLines/>
      <w:tabs>
        <w:tab w:val="right" w:leader="dot" w:pos="9360"/>
      </w:tabs>
      <w:ind w:left="1440" w:right="720" w:hanging="720"/>
    </w:pPr>
    <w:rPr>
      <w:noProof/>
    </w:rPr>
  </w:style>
  <w:style w:type="paragraph" w:styleId="TOC3">
    <w:name w:val="toc 3"/>
    <w:basedOn w:val="Normal"/>
    <w:next w:val="Normal"/>
    <w:autoRedefine/>
    <w:semiHidden/>
    <w:pPr>
      <w:tabs>
        <w:tab w:val="right" w:leader="dot" w:pos="9360"/>
      </w:tabs>
      <w:ind w:left="2160" w:right="720" w:hanging="720"/>
    </w:pPr>
    <w:rPr>
      <w:noProof/>
    </w:rPr>
  </w:style>
  <w:style w:type="paragraph" w:styleId="TOC4">
    <w:name w:val="toc 4"/>
    <w:basedOn w:val="Normal"/>
    <w:next w:val="TOC5"/>
    <w:autoRedefine/>
    <w:semiHidden/>
    <w:pPr>
      <w:keepLines/>
      <w:tabs>
        <w:tab w:val="right" w:leader="dot" w:pos="9360"/>
      </w:tabs>
      <w:ind w:left="2880" w:right="720" w:hanging="720"/>
    </w:pPr>
    <w:rPr>
      <w:noProof/>
    </w:rPr>
  </w:style>
  <w:style w:type="paragraph" w:styleId="TOC5">
    <w:name w:val="toc 5"/>
    <w:basedOn w:val="Normal"/>
    <w:next w:val="Normal"/>
    <w:autoRedefine/>
    <w:semiHidden/>
    <w:pPr>
      <w:tabs>
        <w:tab w:val="right" w:leader="dot" w:pos="9360"/>
      </w:tabs>
      <w:ind w:left="3600" w:right="720" w:hanging="720"/>
    </w:pPr>
    <w:rPr>
      <w:noProof/>
    </w:rPr>
  </w:style>
  <w:style w:type="paragraph" w:styleId="TOC6">
    <w:name w:val="toc 6"/>
    <w:basedOn w:val="Normal"/>
    <w:next w:val="TOC7"/>
    <w:autoRedefine/>
    <w:semiHidden/>
    <w:pPr>
      <w:keepLines/>
      <w:tabs>
        <w:tab w:val="left" w:pos="1440"/>
        <w:tab w:val="right" w:leader="dot" w:pos="9360"/>
      </w:tabs>
      <w:ind w:left="4320" w:right="720" w:hanging="720"/>
    </w:pPr>
    <w:rPr>
      <w:noProof/>
    </w:rPr>
  </w:style>
  <w:style w:type="paragraph" w:styleId="TOC7">
    <w:name w:val="toc 7"/>
    <w:basedOn w:val="Normal"/>
    <w:next w:val="Normal"/>
    <w:autoRedefine/>
    <w:semiHidden/>
    <w:pPr>
      <w:tabs>
        <w:tab w:val="right" w:leader="dot" w:pos="9360"/>
      </w:tabs>
      <w:ind w:left="5040" w:right="630" w:hanging="720"/>
    </w:pPr>
    <w:rPr>
      <w:noProof/>
    </w:rPr>
  </w:style>
  <w:style w:type="paragraph" w:styleId="TOC8">
    <w:name w:val="toc 8"/>
    <w:basedOn w:val="Normal"/>
    <w:next w:val="TOC9"/>
    <w:autoRedefine/>
    <w:semiHidden/>
    <w:pPr>
      <w:keepLines/>
      <w:tabs>
        <w:tab w:val="right" w:leader="dot" w:pos="9360"/>
      </w:tabs>
      <w:ind w:left="5760" w:right="720" w:hanging="720"/>
    </w:pPr>
    <w:rPr>
      <w:noProof/>
    </w:rPr>
  </w:style>
  <w:style w:type="paragraph" w:styleId="TOC9">
    <w:name w:val="toc 9"/>
    <w:basedOn w:val="Normal"/>
    <w:next w:val="Normal"/>
    <w:autoRedefine/>
    <w:semiHidden/>
    <w:pPr>
      <w:tabs>
        <w:tab w:val="right" w:leader="dot" w:pos="9360"/>
      </w:tabs>
      <w:ind w:left="6480" w:right="720" w:hanging="720"/>
    </w:pPr>
    <w:rPr>
      <w:noProof/>
    </w:rPr>
  </w:style>
  <w:style w:type="paragraph" w:customStyle="1" w:styleId="BodyTextContinued">
    <w:name w:val="Body Text Continued"/>
    <w:basedOn w:val="BodyText"/>
    <w:next w:val="BodyText"/>
    <w:semiHidden/>
    <w:pPr>
      <w:ind w:firstLine="0"/>
    </w:pPr>
    <w:rPr>
      <w:szCs w:val="20"/>
    </w:rPr>
  </w:style>
  <w:style w:type="paragraph" w:styleId="Quote">
    <w:name w:val="Quote"/>
    <w:basedOn w:val="Normal"/>
    <w:next w:val="BodyTextContinued"/>
    <w:uiPriority w:val="5"/>
    <w:qFormat/>
    <w:rsid w:val="001D49F8"/>
    <w:pPr>
      <w:spacing w:after="240"/>
      <w:ind w:left="1440" w:right="1440"/>
    </w:pPr>
    <w:rPr>
      <w:szCs w:val="20"/>
    </w:rPr>
  </w:style>
  <w:style w:type="paragraph" w:customStyle="1" w:styleId="BHQuoteL5R5">
    <w:name w:val="BH Quote L.5/R.5"/>
    <w:basedOn w:val="Normal"/>
    <w:semiHidden/>
    <w:pPr>
      <w:spacing w:after="240"/>
      <w:ind w:left="720" w:right="720"/>
    </w:pPr>
    <w:rPr>
      <w:szCs w:val="20"/>
    </w:rPr>
  </w:style>
  <w:style w:type="paragraph" w:customStyle="1" w:styleId="BHQuoteL5R5FL5">
    <w:name w:val="BH Quote L.5/R.5 FL .5"/>
    <w:basedOn w:val="Normal"/>
    <w:semiHidden/>
    <w:pPr>
      <w:spacing w:after="240"/>
      <w:ind w:left="720" w:right="720" w:firstLine="720"/>
    </w:pPr>
    <w:rPr>
      <w:szCs w:val="20"/>
    </w:rPr>
  </w:style>
  <w:style w:type="paragraph" w:customStyle="1" w:styleId="BHQuoteL1R1">
    <w:name w:val="BH Quote L1/R1"/>
    <w:basedOn w:val="Normal"/>
    <w:semiHidden/>
    <w:pPr>
      <w:spacing w:after="240"/>
      <w:ind w:left="1440" w:right="1440"/>
    </w:pPr>
    <w:rPr>
      <w:szCs w:val="20"/>
    </w:rPr>
  </w:style>
  <w:style w:type="paragraph" w:customStyle="1" w:styleId="BHQuoteL1R1FL5">
    <w:name w:val="BH Quote L1/R1 FL .5"/>
    <w:basedOn w:val="Normal"/>
    <w:semiHidden/>
    <w:pPr>
      <w:spacing w:after="240"/>
      <w:ind w:left="1440" w:right="1440" w:firstLine="720"/>
    </w:pPr>
    <w:rPr>
      <w:szCs w:val="20"/>
    </w:rPr>
  </w:style>
  <w:style w:type="paragraph" w:customStyle="1" w:styleId="BHTitleBC">
    <w:name w:val="BH Title BC"/>
    <w:basedOn w:val="Normal"/>
    <w:next w:val="Normal"/>
    <w:semiHidden/>
    <w:pPr>
      <w:keepNext/>
      <w:spacing w:after="240"/>
      <w:jc w:val="center"/>
    </w:pPr>
    <w:rPr>
      <w:b/>
      <w:szCs w:val="20"/>
    </w:rPr>
  </w:style>
  <w:style w:type="paragraph" w:customStyle="1" w:styleId="BHTitleBL">
    <w:name w:val="BH Title BL"/>
    <w:basedOn w:val="Normal"/>
    <w:next w:val="Normal"/>
    <w:semiHidden/>
    <w:pPr>
      <w:keepNext/>
      <w:spacing w:after="240"/>
    </w:pPr>
    <w:rPr>
      <w:b/>
      <w:szCs w:val="20"/>
    </w:rPr>
  </w:style>
  <w:style w:type="paragraph" w:customStyle="1" w:styleId="BHTitleBUC">
    <w:name w:val="BH Title BUC"/>
    <w:basedOn w:val="Normal"/>
    <w:next w:val="Normal"/>
    <w:semiHidden/>
    <w:pPr>
      <w:keepNext/>
      <w:spacing w:after="240"/>
      <w:jc w:val="center"/>
    </w:pPr>
    <w:rPr>
      <w:b/>
      <w:szCs w:val="20"/>
      <w:u w:val="single"/>
    </w:rPr>
  </w:style>
  <w:style w:type="paragraph" w:customStyle="1" w:styleId="BHTitleBUL">
    <w:name w:val="BH Title BUL"/>
    <w:basedOn w:val="Normal"/>
    <w:next w:val="Normal"/>
    <w:semiHidden/>
    <w:pPr>
      <w:keepNext/>
      <w:spacing w:after="240"/>
    </w:pPr>
    <w:rPr>
      <w:b/>
      <w:szCs w:val="20"/>
      <w:u w:val="single"/>
    </w:rPr>
  </w:style>
  <w:style w:type="paragraph" w:customStyle="1" w:styleId="BHTitleUC">
    <w:name w:val="BH Title UC"/>
    <w:basedOn w:val="Normal"/>
    <w:next w:val="Normal"/>
    <w:semiHidden/>
    <w:pPr>
      <w:keepNext/>
      <w:spacing w:after="240"/>
      <w:jc w:val="center"/>
    </w:pPr>
    <w:rPr>
      <w:caps/>
      <w:szCs w:val="20"/>
      <w:u w:val="single"/>
    </w:rPr>
  </w:style>
  <w:style w:type="paragraph" w:customStyle="1" w:styleId="BHTitleUL">
    <w:name w:val="BH Title UL"/>
    <w:basedOn w:val="Normal"/>
    <w:next w:val="Normal"/>
    <w:semiHidden/>
    <w:pPr>
      <w:keepNext/>
      <w:spacing w:after="240"/>
    </w:pPr>
    <w:rPr>
      <w:szCs w:val="20"/>
      <w:u w:val="single"/>
    </w:rPr>
  </w:style>
  <w:style w:type="paragraph" w:styleId="ListNumber">
    <w:name w:val="List Number"/>
    <w:basedOn w:val="Normal"/>
    <w:semiHidden/>
    <w:pPr>
      <w:numPr>
        <w:numId w:val="10"/>
      </w:numPr>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widowControl/>
      <w:spacing w:after="120"/>
      <w:ind w:firstLine="210"/>
    </w:pPr>
  </w:style>
  <w:style w:type="paragraph" w:styleId="BodyTextIndent">
    <w:name w:val="Body Text Indent"/>
    <w:basedOn w:val="Normal"/>
    <w:next w:val="Normal"/>
    <w:semiHidden/>
    <w:pPr>
      <w:spacing w:after="240"/>
      <w:ind w:left="720" w:right="720"/>
    </w:pPr>
  </w:style>
  <w:style w:type="paragraph" w:styleId="BodyTextFirstIndent2">
    <w:name w:val="Body Text First Indent 2"/>
    <w:basedOn w:val="Normal"/>
    <w:semiHidden/>
    <w:pPr>
      <w:spacing w:after="120"/>
      <w:ind w:left="360"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uiPriority w:val="7"/>
    <w:qFormat/>
    <w:rsid w:val="001D49F8"/>
    <w:rPr>
      <w:i/>
      <w:iCs/>
    </w:rPr>
  </w:style>
  <w:style w:type="paragraph" w:styleId="EnvelopeReturn">
    <w:name w:val="envelope return"/>
    <w:basedOn w:val="Normal"/>
    <w:semiHidden/>
    <w:rPr>
      <w:rFonts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5"/>
      </w:numPr>
    </w:pPr>
  </w:style>
  <w:style w:type="paragraph" w:styleId="ListBullet2">
    <w:name w:val="List Bullet 2"/>
    <w:basedOn w:val="Normal"/>
    <w:autoRedefine/>
    <w:semiHidden/>
    <w:pPr>
      <w:numPr>
        <w:numId w:val="6"/>
      </w:numPr>
    </w:pPr>
  </w:style>
  <w:style w:type="paragraph" w:styleId="ListBullet3">
    <w:name w:val="List Bullet 3"/>
    <w:basedOn w:val="Normal"/>
    <w:autoRedefine/>
    <w:semiHidden/>
    <w:pPr>
      <w:numPr>
        <w:numId w:val="7"/>
      </w:numPr>
    </w:pPr>
  </w:style>
  <w:style w:type="paragraph" w:styleId="ListBullet4">
    <w:name w:val="List Bullet 4"/>
    <w:basedOn w:val="Normal"/>
    <w:autoRedefine/>
    <w:semiHidden/>
    <w:pPr>
      <w:numPr>
        <w:numId w:val="8"/>
      </w:numPr>
    </w:pPr>
  </w:style>
  <w:style w:type="paragraph" w:styleId="ListBullet5">
    <w:name w:val="List Bullet 5"/>
    <w:basedOn w:val="Normal"/>
    <w:autoRedefine/>
    <w:semiHidden/>
    <w:pPr>
      <w:numPr>
        <w:numId w:val="9"/>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2">
    <w:name w:val="List Number 2"/>
    <w:basedOn w:val="Normal"/>
    <w:semiHidden/>
    <w:pPr>
      <w:numPr>
        <w:numId w:val="11"/>
      </w:numPr>
    </w:pPr>
  </w:style>
  <w:style w:type="paragraph" w:styleId="ListNumber3">
    <w:name w:val="List Number 3"/>
    <w:basedOn w:val="Normal"/>
    <w:semiHidden/>
    <w:pPr>
      <w:numPr>
        <w:numId w:val="12"/>
      </w:numPr>
    </w:pPr>
  </w:style>
  <w:style w:type="paragraph" w:styleId="ListNumber4">
    <w:name w:val="List Number 4"/>
    <w:basedOn w:val="Normal"/>
    <w:semiHidden/>
    <w:pPr>
      <w:numPr>
        <w:numId w:val="13"/>
      </w:numPr>
    </w:pPr>
  </w:style>
  <w:style w:type="paragraph" w:styleId="ListNumber5">
    <w:name w:val="List Number 5"/>
    <w:basedOn w:val="Normal"/>
    <w:semiHidden/>
    <w:pPr>
      <w:numPr>
        <w:numId w:val="1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positionQuote">
    <w:name w:val="Deposition Quote"/>
    <w:basedOn w:val="Quote"/>
    <w:next w:val="Normal"/>
    <w:autoRedefine/>
    <w:rsid w:val="001D49F8"/>
    <w:pPr>
      <w:ind w:right="720" w:hanging="720"/>
    </w:pPr>
    <w:rPr>
      <w:szCs w:val="24"/>
    </w:rPr>
  </w:style>
  <w:style w:type="paragraph" w:customStyle="1" w:styleId="Pleading2L1">
    <w:name w:val="Pleading2_L1"/>
    <w:basedOn w:val="Normal"/>
    <w:next w:val="BodyText"/>
    <w:semiHidden/>
    <w:pPr>
      <w:keepNext/>
      <w:keepLines/>
      <w:widowControl w:val="0"/>
      <w:numPr>
        <w:numId w:val="15"/>
      </w:numPr>
      <w:spacing w:after="240"/>
      <w:jc w:val="center"/>
      <w:outlineLvl w:val="0"/>
    </w:pPr>
    <w:rPr>
      <w:b/>
      <w:caps/>
      <w:szCs w:val="20"/>
      <w:u w:val="single"/>
    </w:rPr>
  </w:style>
  <w:style w:type="paragraph" w:customStyle="1" w:styleId="Pleading2L2">
    <w:name w:val="Pleading2_L2"/>
    <w:basedOn w:val="Pleading2L1"/>
    <w:next w:val="BodyText"/>
    <w:semiHidden/>
    <w:pPr>
      <w:numPr>
        <w:ilvl w:val="1"/>
      </w:numPr>
      <w:jc w:val="left"/>
      <w:outlineLvl w:val="1"/>
    </w:pPr>
    <w:rPr>
      <w:caps w:val="0"/>
    </w:rPr>
  </w:style>
  <w:style w:type="paragraph" w:customStyle="1" w:styleId="Pleading2L3">
    <w:name w:val="Pleading2_L3"/>
    <w:basedOn w:val="Pleading2L2"/>
    <w:next w:val="BodyText"/>
    <w:semiHidden/>
    <w:pPr>
      <w:keepNext w:val="0"/>
      <w:keepLines w:val="0"/>
      <w:numPr>
        <w:ilvl w:val="2"/>
      </w:numPr>
      <w:spacing w:after="0" w:line="480" w:lineRule="auto"/>
      <w:jc w:val="both"/>
      <w:outlineLvl w:val="2"/>
    </w:pPr>
    <w:rPr>
      <w:b w:val="0"/>
      <w:u w:val="none"/>
    </w:rPr>
  </w:style>
  <w:style w:type="paragraph" w:customStyle="1" w:styleId="Pleading2L4">
    <w:name w:val="Pleading2_L4"/>
    <w:basedOn w:val="Pleading2L3"/>
    <w:next w:val="BodyText"/>
    <w:semiHidden/>
    <w:pPr>
      <w:numPr>
        <w:ilvl w:val="3"/>
      </w:numPr>
      <w:outlineLvl w:val="3"/>
    </w:pPr>
  </w:style>
  <w:style w:type="paragraph" w:customStyle="1" w:styleId="Pleading2L5">
    <w:name w:val="Pleading2_L5"/>
    <w:basedOn w:val="Pleading2L4"/>
    <w:next w:val="BodyText"/>
    <w:semiHidden/>
    <w:pPr>
      <w:numPr>
        <w:ilvl w:val="4"/>
      </w:numPr>
      <w:outlineLvl w:val="4"/>
    </w:pPr>
  </w:style>
  <w:style w:type="paragraph" w:customStyle="1" w:styleId="Pleading2L6">
    <w:name w:val="Pleading2_L6"/>
    <w:basedOn w:val="Pleading2L5"/>
    <w:next w:val="BodyText"/>
    <w:semiHidden/>
    <w:pPr>
      <w:numPr>
        <w:ilvl w:val="5"/>
      </w:numPr>
      <w:outlineLvl w:val="5"/>
    </w:pPr>
  </w:style>
  <w:style w:type="paragraph" w:customStyle="1" w:styleId="Pleading2L7">
    <w:name w:val="Pleading2_L7"/>
    <w:basedOn w:val="Pleading2L6"/>
    <w:next w:val="BodyText"/>
    <w:semiHidden/>
    <w:pPr>
      <w:numPr>
        <w:ilvl w:val="6"/>
      </w:numPr>
      <w:outlineLvl w:val="6"/>
    </w:pPr>
  </w:style>
  <w:style w:type="paragraph" w:customStyle="1" w:styleId="Pleading2L8">
    <w:name w:val="Pleading2_L8"/>
    <w:basedOn w:val="Pleading2L7"/>
    <w:next w:val="BodyText"/>
    <w:semiHidden/>
    <w:pPr>
      <w:numPr>
        <w:ilvl w:val="7"/>
      </w:numPr>
      <w:outlineLvl w:val="7"/>
    </w:pPr>
  </w:style>
  <w:style w:type="paragraph" w:customStyle="1" w:styleId="Pleading2L9">
    <w:name w:val="Pleading2_L9"/>
    <w:basedOn w:val="Pleading2L8"/>
    <w:next w:val="BodyText"/>
    <w:semiHidden/>
    <w:pPr>
      <w:numPr>
        <w:ilvl w:val="8"/>
      </w:numPr>
      <w:outlineLvl w:val="8"/>
    </w:pPr>
  </w:style>
  <w:style w:type="paragraph" w:customStyle="1" w:styleId="Numbering">
    <w:name w:val="Numbering"/>
    <w:basedOn w:val="Normal"/>
    <w:autoRedefine/>
    <w:uiPriority w:val="4"/>
    <w:qFormat/>
    <w:rsid w:val="001D49F8"/>
    <w:pPr>
      <w:numPr>
        <w:numId w:val="37"/>
      </w:numPr>
      <w:tabs>
        <w:tab w:val="left" w:pos="720"/>
      </w:tabs>
      <w:spacing w:after="240"/>
    </w:pPr>
  </w:style>
  <w:style w:type="character" w:customStyle="1" w:styleId="FootnoteTextChar">
    <w:name w:val="Footnote Text Char"/>
    <w:basedOn w:val="DefaultParagraphFont"/>
    <w:link w:val="FootnoteText"/>
    <w:uiPriority w:val="1"/>
    <w:rsid w:val="00353FD7"/>
    <w:rPr>
      <w:rFonts w:ascii="Book Antiqua" w:hAnsi="Book Antiqua"/>
      <w:sz w:val="22"/>
    </w:rPr>
  </w:style>
  <w:style w:type="paragraph" w:styleId="ListParagraph">
    <w:name w:val="List Paragraph"/>
    <w:basedOn w:val="Normal"/>
    <w:uiPriority w:val="6"/>
    <w:qFormat/>
    <w:rsid w:val="001D49F8"/>
    <w:pPr>
      <w:spacing w:after="240"/>
      <w:ind w:left="1440" w:hanging="720"/>
    </w:pPr>
  </w:style>
  <w:style w:type="character" w:customStyle="1" w:styleId="Heading2Char">
    <w:name w:val="Heading 2 Char"/>
    <w:basedOn w:val="DefaultParagraphFont"/>
    <w:link w:val="Heading2"/>
    <w:uiPriority w:val="2"/>
    <w:rsid w:val="003D04DE"/>
    <w:rPr>
      <w:rFonts w:ascii="Book Antiqua" w:hAnsi="Book Antiqua"/>
      <w:b/>
      <w:smallCaps/>
      <w:kern w:val="24"/>
      <w:sz w:val="24"/>
      <w:szCs w:val="24"/>
    </w:rPr>
  </w:style>
  <w:style w:type="character" w:customStyle="1" w:styleId="Heading1Char">
    <w:name w:val="Heading 1 Char"/>
    <w:basedOn w:val="DefaultParagraphFont"/>
    <w:link w:val="Heading1"/>
    <w:uiPriority w:val="2"/>
    <w:rsid w:val="00353FD7"/>
    <w:rPr>
      <w:rFonts w:ascii="Book Antiqua" w:hAnsi="Book Antiqua"/>
      <w:b/>
      <w:caps/>
      <w:kern w:val="26"/>
      <w:sz w:val="24"/>
      <w:szCs w:val="24"/>
    </w:rPr>
  </w:style>
  <w:style w:type="character" w:customStyle="1" w:styleId="Heading3Char">
    <w:name w:val="Heading 3 Char"/>
    <w:basedOn w:val="DefaultParagraphFont"/>
    <w:link w:val="Heading3"/>
    <w:uiPriority w:val="2"/>
    <w:rsid w:val="001D49F8"/>
    <w:rPr>
      <w:rFonts w:ascii="Book Antiqua" w:hAnsi="Book Antiqua"/>
      <w:b/>
      <w:sz w:val="24"/>
      <w:szCs w:val="24"/>
      <w:u w:val="single"/>
    </w:rPr>
  </w:style>
  <w:style w:type="character" w:customStyle="1" w:styleId="Heading4Char">
    <w:name w:val="Heading 4 Char"/>
    <w:basedOn w:val="DefaultParagraphFont"/>
    <w:link w:val="Heading4"/>
    <w:uiPriority w:val="2"/>
    <w:rsid w:val="00054738"/>
    <w:rPr>
      <w:rFonts w:ascii="Book Antiqua" w:hAnsi="Book Antiqua"/>
      <w:sz w:val="24"/>
      <w:szCs w:val="24"/>
      <w:u w:val="single"/>
    </w:rPr>
  </w:style>
  <w:style w:type="paragraph" w:styleId="Title">
    <w:name w:val="Title"/>
    <w:basedOn w:val="Normal"/>
    <w:next w:val="Normal"/>
    <w:link w:val="TitleChar"/>
    <w:rsid w:val="004D45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D4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sid w:val="004D45B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4D45B4"/>
    <w:rPr>
      <w:rFonts w:asciiTheme="minorHAnsi" w:eastAsiaTheme="majorEastAsia" w:hAnsiTheme="minorHAnsi" w:cstheme="majorBidi"/>
      <w:color w:val="595959" w:themeColor="text1" w:themeTint="A6"/>
      <w:spacing w:val="15"/>
      <w:sz w:val="28"/>
      <w:szCs w:val="28"/>
    </w:rPr>
  </w:style>
  <w:style w:type="character" w:styleId="IntenseEmphasis">
    <w:name w:val="Intense Emphasis"/>
    <w:basedOn w:val="DefaultParagraphFont"/>
    <w:uiPriority w:val="21"/>
    <w:rsid w:val="004D45B4"/>
    <w:rPr>
      <w:i/>
      <w:iCs/>
      <w:color w:val="365F91" w:themeColor="accent1" w:themeShade="BF"/>
    </w:rPr>
  </w:style>
  <w:style w:type="paragraph" w:styleId="IntenseQuote">
    <w:name w:val="Intense Quote"/>
    <w:basedOn w:val="Normal"/>
    <w:next w:val="Normal"/>
    <w:link w:val="IntenseQuoteChar"/>
    <w:uiPriority w:val="30"/>
    <w:rsid w:val="004D45B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D45B4"/>
    <w:rPr>
      <w:rFonts w:ascii="Book Antiqua" w:hAnsi="Book Antiqua"/>
      <w:i/>
      <w:iCs/>
      <w:color w:val="365F91" w:themeColor="accent1" w:themeShade="BF"/>
      <w:sz w:val="24"/>
      <w:szCs w:val="24"/>
    </w:rPr>
  </w:style>
  <w:style w:type="character" w:styleId="IntenseReference">
    <w:name w:val="Intense Reference"/>
    <w:basedOn w:val="DefaultParagraphFont"/>
    <w:uiPriority w:val="32"/>
    <w:rsid w:val="004D45B4"/>
    <w:rPr>
      <w:b/>
      <w:bCs/>
      <w:smallCaps/>
      <w:color w:val="365F91" w:themeColor="accent1" w:themeShade="BF"/>
      <w:spacing w:val="5"/>
    </w:rPr>
  </w:style>
  <w:style w:type="character" w:customStyle="1" w:styleId="HeaderChar">
    <w:name w:val="Header Char"/>
    <w:basedOn w:val="DefaultParagraphFont"/>
    <w:link w:val="Header"/>
    <w:uiPriority w:val="99"/>
    <w:rsid w:val="00006DD9"/>
    <w:rPr>
      <w:rFonts w:ascii="Book Antiqua" w:hAnsi="Book Antiqua"/>
      <w:sz w:val="24"/>
      <w:szCs w:val="24"/>
    </w:rPr>
  </w:style>
  <w:style w:type="character" w:customStyle="1" w:styleId="FooterChar">
    <w:name w:val="Footer Char"/>
    <w:basedOn w:val="DefaultParagraphFont"/>
    <w:link w:val="Footer"/>
    <w:uiPriority w:val="99"/>
    <w:rsid w:val="00006DD9"/>
    <w:rPr>
      <w:rFonts w:ascii="Book Antiqua" w:hAnsi="Book Antiqua"/>
      <w:sz w:val="24"/>
      <w:szCs w:val="24"/>
    </w:rPr>
  </w:style>
  <w:style w:type="paragraph" w:styleId="Revision">
    <w:name w:val="Revision"/>
    <w:hidden/>
    <w:uiPriority w:val="99"/>
    <w:semiHidden/>
    <w:rsid w:val="007D2020"/>
    <w:rPr>
      <w:rFonts w:ascii="Book Antiqua" w:hAnsi="Book Antiqua"/>
      <w:sz w:val="24"/>
      <w:szCs w:val="24"/>
    </w:rPr>
  </w:style>
  <w:style w:type="character" w:styleId="CommentReference">
    <w:name w:val="annotation reference"/>
    <w:basedOn w:val="DefaultParagraphFont"/>
    <w:semiHidden/>
    <w:unhideWhenUsed/>
    <w:rsid w:val="007D2020"/>
    <w:rPr>
      <w:sz w:val="16"/>
      <w:szCs w:val="16"/>
    </w:rPr>
  </w:style>
  <w:style w:type="paragraph" w:styleId="CommentText">
    <w:name w:val="annotation text"/>
    <w:basedOn w:val="Normal"/>
    <w:link w:val="CommentTextChar"/>
    <w:unhideWhenUsed/>
    <w:rsid w:val="007D2020"/>
    <w:rPr>
      <w:sz w:val="20"/>
      <w:szCs w:val="20"/>
    </w:rPr>
  </w:style>
  <w:style w:type="character" w:customStyle="1" w:styleId="CommentTextChar">
    <w:name w:val="Comment Text Char"/>
    <w:basedOn w:val="DefaultParagraphFont"/>
    <w:link w:val="CommentText"/>
    <w:rsid w:val="007D2020"/>
    <w:rPr>
      <w:rFonts w:ascii="Book Antiqua" w:hAnsi="Book Antiqua"/>
    </w:rPr>
  </w:style>
  <w:style w:type="paragraph" w:styleId="CommentSubject">
    <w:name w:val="annotation subject"/>
    <w:basedOn w:val="CommentText"/>
    <w:next w:val="CommentText"/>
    <w:link w:val="CommentSubjectChar"/>
    <w:semiHidden/>
    <w:unhideWhenUsed/>
    <w:rsid w:val="007D2020"/>
    <w:rPr>
      <w:b/>
      <w:bCs/>
    </w:rPr>
  </w:style>
  <w:style w:type="character" w:customStyle="1" w:styleId="CommentSubjectChar">
    <w:name w:val="Comment Subject Char"/>
    <w:basedOn w:val="CommentTextChar"/>
    <w:link w:val="CommentSubject"/>
    <w:semiHidden/>
    <w:rsid w:val="007D2020"/>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2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FB6B0-8D1C-451C-8F7F-480AB3C82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Tipton</dc:creator>
  <cp:keywords/>
  <dc:description/>
  <cp:lastModifiedBy>Drew Tipton</cp:lastModifiedBy>
  <cp:revision>3</cp:revision>
  <cp:lastPrinted>2024-09-09T21:32:00Z</cp:lastPrinted>
  <dcterms:created xsi:type="dcterms:W3CDTF">2024-09-07T01:11:00Z</dcterms:created>
  <dcterms:modified xsi:type="dcterms:W3CDTF">2024-09-09T21:32:00Z</dcterms:modified>
</cp:coreProperties>
</file>