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4631" w14:textId="77777777" w:rsidR="00B70B15" w:rsidRDefault="006F01DA" w:rsidP="00C07EC4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B15">
        <w:rPr>
          <w:rFonts w:ascii="Times New Roman" w:hAnsi="Times New Roman" w:cs="Times New Roman"/>
          <w:b/>
          <w:bCs/>
          <w:sz w:val="32"/>
          <w:szCs w:val="32"/>
        </w:rPr>
        <w:t xml:space="preserve">Criminal Justice Act Committee Members for </w:t>
      </w:r>
    </w:p>
    <w:p w14:paraId="2C41A68F" w14:textId="59C4279B" w:rsidR="006F01DA" w:rsidRPr="00B70B15" w:rsidRDefault="006F01DA" w:rsidP="00C07EC4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B15">
        <w:rPr>
          <w:rFonts w:ascii="Times New Roman" w:hAnsi="Times New Roman" w:cs="Times New Roman"/>
          <w:b/>
          <w:bCs/>
          <w:sz w:val="32"/>
          <w:szCs w:val="32"/>
        </w:rPr>
        <w:t>Houston</w:t>
      </w:r>
      <w:r w:rsidR="00C07EC4" w:rsidRPr="00B70B15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B70B15">
        <w:rPr>
          <w:rFonts w:ascii="Times New Roman" w:hAnsi="Times New Roman" w:cs="Times New Roman"/>
          <w:b/>
          <w:bCs/>
          <w:sz w:val="32"/>
          <w:szCs w:val="32"/>
        </w:rPr>
        <w:t>Galveston Area</w:t>
      </w:r>
    </w:p>
    <w:p w14:paraId="354AE579" w14:textId="567FD129" w:rsidR="000470AC" w:rsidRDefault="006F01DA" w:rsidP="000470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B1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ED6E9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70B15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ED6E9D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561590C6" w14:textId="3E85FD15" w:rsidR="0008186F" w:rsidRPr="0008186F" w:rsidRDefault="006F01DA" w:rsidP="00047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The Honorable Alfred H. Bennett</w:t>
      </w:r>
    </w:p>
    <w:p w14:paraId="06E32DD5" w14:textId="5CB02046" w:rsidR="006F01DA" w:rsidRDefault="006F01DA" w:rsidP="00822A89">
      <w:pPr>
        <w:pStyle w:val="NoSpacing"/>
        <w:spacing w:before="40"/>
        <w:jc w:val="center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Chair</w:t>
      </w:r>
    </w:p>
    <w:p w14:paraId="119CE3B2" w14:textId="4AD7EBF8" w:rsidR="0008186F" w:rsidRPr="0008186F" w:rsidRDefault="0008186F" w:rsidP="0008186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B7509BE" w14:textId="77777777" w:rsidR="0008186F" w:rsidRPr="0008186F" w:rsidRDefault="0008186F" w:rsidP="0008186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  <w:sectPr w:rsidR="0008186F" w:rsidRPr="000818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50EF23" w14:textId="77777777" w:rsidR="0008186F" w:rsidRPr="00ED6E9D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6E9D">
        <w:rPr>
          <w:rFonts w:ascii="Times New Roman" w:hAnsi="Times New Roman" w:cs="Times New Roman"/>
          <w:sz w:val="28"/>
          <w:szCs w:val="28"/>
        </w:rPr>
        <w:t>The Honorable Dena Palermo</w:t>
      </w:r>
    </w:p>
    <w:p w14:paraId="681F35C9" w14:textId="6C204BB1" w:rsidR="003C47E2" w:rsidRPr="00ED6E9D" w:rsidRDefault="003C47E2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6E9D">
        <w:rPr>
          <w:rFonts w:ascii="Times New Roman" w:hAnsi="Times New Roman" w:cs="Times New Roman"/>
          <w:sz w:val="28"/>
          <w:szCs w:val="28"/>
        </w:rPr>
        <w:t>United States Magist</w:t>
      </w:r>
      <w:r w:rsidR="00271DDD">
        <w:rPr>
          <w:rFonts w:ascii="Times New Roman" w:hAnsi="Times New Roman" w:cs="Times New Roman"/>
          <w:sz w:val="28"/>
          <w:szCs w:val="28"/>
        </w:rPr>
        <w:t>r</w:t>
      </w:r>
      <w:r w:rsidRPr="00ED6E9D">
        <w:rPr>
          <w:rFonts w:ascii="Times New Roman" w:hAnsi="Times New Roman" w:cs="Times New Roman"/>
          <w:sz w:val="28"/>
          <w:szCs w:val="28"/>
        </w:rPr>
        <w:t>ate Judge</w:t>
      </w:r>
    </w:p>
    <w:p w14:paraId="46BBA75E" w14:textId="1223825D" w:rsidR="006F01DA" w:rsidRPr="00A71CE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A71CEF">
        <w:rPr>
          <w:rFonts w:ascii="Times New Roman" w:hAnsi="Times New Roman" w:cs="Times New Roman"/>
          <w:sz w:val="28"/>
          <w:szCs w:val="28"/>
          <w:lang w:val="it-IT"/>
        </w:rPr>
        <w:t>Vice Co-Chai</w:t>
      </w:r>
      <w:r w:rsidR="00C07EC4" w:rsidRPr="00A71CEF">
        <w:rPr>
          <w:rFonts w:ascii="Times New Roman" w:hAnsi="Times New Roman" w:cs="Times New Roman"/>
          <w:sz w:val="28"/>
          <w:szCs w:val="28"/>
          <w:lang w:val="it-IT"/>
        </w:rPr>
        <w:t>r</w:t>
      </w:r>
      <w:r w:rsidR="0008186F" w:rsidRPr="00A71CE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774CE114" w14:textId="748BB6E2" w:rsidR="0008186F" w:rsidRPr="00A71CE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</w:p>
    <w:p w14:paraId="2B4E60BF" w14:textId="77777777" w:rsidR="0008186F" w:rsidRPr="00A71CE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A71CEF">
        <w:rPr>
          <w:rFonts w:ascii="Times New Roman" w:hAnsi="Times New Roman" w:cs="Times New Roman"/>
          <w:sz w:val="28"/>
          <w:szCs w:val="28"/>
          <w:lang w:val="it-IT"/>
        </w:rPr>
        <w:t xml:space="preserve">Gerardo Montalvo, Esq. </w:t>
      </w:r>
    </w:p>
    <w:p w14:paraId="78E24FC8" w14:textId="541B7C8E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CJA Supervising Attorney</w:t>
      </w:r>
    </w:p>
    <w:p w14:paraId="454C391B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DDCEF6" w14:textId="77777777" w:rsidR="00A71CEF" w:rsidRDefault="00A71CE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524B1E" w14:textId="7ACFCCEE" w:rsidR="0008186F" w:rsidRPr="0008186F" w:rsidRDefault="00A71CE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Philip Gallagher</w:t>
      </w:r>
      <w:r w:rsidR="006F01DA" w:rsidRPr="0008186F">
        <w:rPr>
          <w:rFonts w:ascii="Times New Roman" w:hAnsi="Times New Roman" w:cs="Times New Roman"/>
          <w:sz w:val="28"/>
          <w:szCs w:val="28"/>
        </w:rPr>
        <w:t>, Esq.</w:t>
      </w:r>
      <w:r w:rsidR="008711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82CBF" w14:textId="58098C68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Federal Public Defender</w:t>
      </w:r>
      <w:r w:rsidR="00127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2A739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CBBDEC" w14:textId="10A749D6" w:rsidR="0008186F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Nicole DeBorde Hochglaube, Esq.</w:t>
      </w:r>
    </w:p>
    <w:p w14:paraId="23BA7C57" w14:textId="7CC86005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Hochglaube &amp; DeBorde Law Firm</w:t>
      </w:r>
    </w:p>
    <w:p w14:paraId="2E189262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784F52" w14:textId="7A0D8F02" w:rsidR="0008186F" w:rsidRPr="0008186F" w:rsidRDefault="003C326C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Raymundo Jose Vazquez</w:t>
      </w:r>
      <w:r w:rsidR="006F01DA" w:rsidRPr="0008186F">
        <w:rPr>
          <w:rFonts w:ascii="Times New Roman" w:hAnsi="Times New Roman" w:cs="Times New Roman"/>
          <w:sz w:val="28"/>
          <w:szCs w:val="28"/>
        </w:rPr>
        <w:t>,</w:t>
      </w:r>
      <w:r w:rsidR="00C07EC4" w:rsidRPr="0008186F">
        <w:rPr>
          <w:rFonts w:ascii="Times New Roman" w:hAnsi="Times New Roman" w:cs="Times New Roman"/>
          <w:sz w:val="28"/>
          <w:szCs w:val="28"/>
        </w:rPr>
        <w:t xml:space="preserve"> </w:t>
      </w:r>
      <w:r w:rsidR="006F01DA" w:rsidRPr="0008186F">
        <w:rPr>
          <w:rFonts w:ascii="Times New Roman" w:hAnsi="Times New Roman" w:cs="Times New Roman"/>
          <w:sz w:val="28"/>
          <w:szCs w:val="28"/>
        </w:rPr>
        <w:t xml:space="preserve">Esq. </w:t>
      </w:r>
    </w:p>
    <w:p w14:paraId="43481777" w14:textId="1A25973D" w:rsidR="006F01DA" w:rsidRPr="0008186F" w:rsidRDefault="00C07EC4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 xml:space="preserve">Law Office of </w:t>
      </w:r>
      <w:r w:rsidR="003C326C">
        <w:rPr>
          <w:rFonts w:ascii="Times New Roman" w:hAnsi="Times New Roman" w:cs="Times New Roman"/>
          <w:sz w:val="28"/>
          <w:szCs w:val="28"/>
        </w:rPr>
        <w:t>Ray Vazquez, PLLC</w:t>
      </w:r>
    </w:p>
    <w:p w14:paraId="6A7CF5AB" w14:textId="135348DB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1EB75F" w14:textId="147D5F9B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C988D7" w14:textId="5693572D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844697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834ED4" w14:textId="77777777" w:rsid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 xml:space="preserve">The Honorable Peter Bray </w:t>
      </w:r>
    </w:p>
    <w:p w14:paraId="7B0AC0D1" w14:textId="2DE92FCD" w:rsidR="003C47E2" w:rsidRPr="0008186F" w:rsidRDefault="003C47E2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United States Magistrate Judge</w:t>
      </w:r>
    </w:p>
    <w:p w14:paraId="5AF3096D" w14:textId="5B63BE6A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Vice Co-Chair</w:t>
      </w:r>
    </w:p>
    <w:p w14:paraId="1C8CD5FB" w14:textId="6F626593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584B72" w14:textId="63E0ACE8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David Adler, Esq.</w:t>
      </w:r>
    </w:p>
    <w:p w14:paraId="6DAAAF8F" w14:textId="3D86397D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David Adler, P.C.</w:t>
      </w:r>
    </w:p>
    <w:p w14:paraId="481DE893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CJA Panel Representative</w:t>
      </w:r>
    </w:p>
    <w:p w14:paraId="2CDFB6CF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E428D3" w14:textId="35FF0C08" w:rsidR="0008186F" w:rsidRPr="00162122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Mark Diaz,</w:t>
      </w:r>
      <w:r w:rsidRPr="00162122">
        <w:rPr>
          <w:rFonts w:ascii="Times New Roman" w:hAnsi="Times New Roman" w:cs="Times New Roman"/>
          <w:sz w:val="28"/>
          <w:szCs w:val="28"/>
        </w:rPr>
        <w:t xml:space="preserve"> Esq. </w:t>
      </w:r>
    </w:p>
    <w:p w14:paraId="4BFC7992" w14:textId="2FD0A8B0" w:rsidR="0008186F" w:rsidRPr="005D70FD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Mark Diaz &amp; Associates</w:t>
      </w:r>
    </w:p>
    <w:p w14:paraId="410AC095" w14:textId="77777777" w:rsidR="0008186F" w:rsidRPr="005D70FD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B190E8" w14:textId="5A111CE0" w:rsidR="00774889" w:rsidRDefault="00C07EC4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 xml:space="preserve">Cornel A. Williams, Esq. </w:t>
      </w:r>
    </w:p>
    <w:p w14:paraId="5B34968A" w14:textId="788ACB98" w:rsidR="00C07EC4" w:rsidRPr="0008186F" w:rsidRDefault="00C07EC4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8186F">
        <w:rPr>
          <w:rFonts w:ascii="Times New Roman" w:hAnsi="Times New Roman" w:cs="Times New Roman"/>
          <w:sz w:val="28"/>
          <w:szCs w:val="28"/>
        </w:rPr>
        <w:t>Cornel A. Williams &amp; Associates</w:t>
      </w:r>
    </w:p>
    <w:p w14:paraId="38ABEA88" w14:textId="77777777" w:rsidR="00C07EC4" w:rsidRPr="0008186F" w:rsidRDefault="00C07EC4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218FD7" w14:textId="77777777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3B62B1" w14:textId="7145EFF2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131A57" w14:textId="2EE64629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1E6278" w14:textId="4FB46BB0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940D76" w14:textId="65D54F7E" w:rsidR="006F01DA" w:rsidRPr="0008186F" w:rsidRDefault="006F01DA" w:rsidP="000818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03A7AD" w14:textId="77777777" w:rsidR="0008186F" w:rsidRPr="0008186F" w:rsidRDefault="0008186F" w:rsidP="0008186F">
      <w:pPr>
        <w:pStyle w:val="NoSpacing"/>
        <w:rPr>
          <w:rFonts w:ascii="Times New Roman" w:hAnsi="Times New Roman" w:cs="Times New Roman"/>
          <w:sz w:val="28"/>
          <w:szCs w:val="28"/>
        </w:rPr>
        <w:sectPr w:rsidR="0008186F" w:rsidRPr="0008186F" w:rsidSect="000818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5776A1" w14:textId="0D6EE0DF" w:rsidR="006F01DA" w:rsidRDefault="006F01DA" w:rsidP="00323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7C5032" w14:textId="77777777" w:rsidR="00AB27BA" w:rsidRDefault="00AB27BA" w:rsidP="00323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9C407A" w14:textId="77777777" w:rsidR="00AB27BA" w:rsidRDefault="00AB27BA" w:rsidP="00323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86B66" w14:textId="77777777" w:rsidR="00AB27BA" w:rsidRDefault="00AB27BA" w:rsidP="00323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B4D2B0" w14:textId="2CD07BFB" w:rsidR="00AB27BA" w:rsidRPr="00365FE1" w:rsidRDefault="00AB27BA" w:rsidP="00323C7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65FE1">
        <w:rPr>
          <w:rFonts w:ascii="Times New Roman" w:hAnsi="Times New Roman" w:cs="Times New Roman"/>
          <w:b/>
          <w:bCs/>
          <w:sz w:val="28"/>
          <w:szCs w:val="28"/>
        </w:rPr>
        <w:t>Notice To Applicants:</w:t>
      </w:r>
    </w:p>
    <w:p w14:paraId="0DE93EFB" w14:textId="77777777" w:rsidR="00365FE1" w:rsidRDefault="00365FE1" w:rsidP="00323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D8E204" w14:textId="77777777" w:rsidR="00365FE1" w:rsidRDefault="00365FE1" w:rsidP="00365F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5FE1">
        <w:rPr>
          <w:rFonts w:ascii="Times New Roman" w:hAnsi="Times New Roman" w:cs="Times New Roman"/>
          <w:sz w:val="28"/>
          <w:szCs w:val="28"/>
        </w:rPr>
        <w:t xml:space="preserve">The internal discussions and individual votes of committee members on applications are confidential. </w:t>
      </w:r>
    </w:p>
    <w:p w14:paraId="7B2D52D2" w14:textId="77777777" w:rsidR="00365FE1" w:rsidRPr="00365FE1" w:rsidRDefault="00365FE1" w:rsidP="00365FE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42BFE3" w14:textId="2D6378C3" w:rsidR="00365FE1" w:rsidRPr="0008186F" w:rsidRDefault="00365FE1" w:rsidP="00365FE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5FE1">
        <w:rPr>
          <w:rFonts w:ascii="Times New Roman" w:hAnsi="Times New Roman" w:cs="Times New Roman"/>
          <w:sz w:val="28"/>
          <w:szCs w:val="28"/>
        </w:rPr>
        <w:t>For questions regarding the application process, or your application, please contact Mr. Gerardo Montalvo, CJA Supervising Attorney, at Gerardo_Montalvo@txs.uscourts.gov.</w:t>
      </w:r>
    </w:p>
    <w:sectPr w:rsidR="00365FE1" w:rsidRPr="0008186F" w:rsidSect="000818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F615" w14:textId="77777777" w:rsidR="00C22A36" w:rsidRDefault="00C22A36" w:rsidP="00B70B15">
      <w:pPr>
        <w:spacing w:after="0" w:line="240" w:lineRule="auto"/>
      </w:pPr>
      <w:r>
        <w:separator/>
      </w:r>
    </w:p>
  </w:endnote>
  <w:endnote w:type="continuationSeparator" w:id="0">
    <w:p w14:paraId="5AD1B030" w14:textId="77777777" w:rsidR="00C22A36" w:rsidRDefault="00C22A36" w:rsidP="00B7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8C8D" w14:textId="77777777" w:rsidR="00C22A36" w:rsidRDefault="00C22A36" w:rsidP="00B70B15">
      <w:pPr>
        <w:spacing w:after="0" w:line="240" w:lineRule="auto"/>
      </w:pPr>
      <w:r>
        <w:separator/>
      </w:r>
    </w:p>
  </w:footnote>
  <w:footnote w:type="continuationSeparator" w:id="0">
    <w:p w14:paraId="449D3559" w14:textId="77777777" w:rsidR="00C22A36" w:rsidRDefault="00C22A36" w:rsidP="00B70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DA"/>
    <w:rsid w:val="000470AC"/>
    <w:rsid w:val="0008186F"/>
    <w:rsid w:val="00127233"/>
    <w:rsid w:val="00162122"/>
    <w:rsid w:val="0017401F"/>
    <w:rsid w:val="00271DDD"/>
    <w:rsid w:val="00323C78"/>
    <w:rsid w:val="00327D57"/>
    <w:rsid w:val="00365FE1"/>
    <w:rsid w:val="00382A3A"/>
    <w:rsid w:val="003C326C"/>
    <w:rsid w:val="003C47E2"/>
    <w:rsid w:val="005D70FD"/>
    <w:rsid w:val="006F01DA"/>
    <w:rsid w:val="00774889"/>
    <w:rsid w:val="00776D76"/>
    <w:rsid w:val="00822A89"/>
    <w:rsid w:val="00847F8B"/>
    <w:rsid w:val="008711B7"/>
    <w:rsid w:val="008B1342"/>
    <w:rsid w:val="008C20D7"/>
    <w:rsid w:val="00924B78"/>
    <w:rsid w:val="00A71CEF"/>
    <w:rsid w:val="00AB27BA"/>
    <w:rsid w:val="00B70B15"/>
    <w:rsid w:val="00C07EC4"/>
    <w:rsid w:val="00C22A36"/>
    <w:rsid w:val="00C63D41"/>
    <w:rsid w:val="00CF4B22"/>
    <w:rsid w:val="00DC6E08"/>
    <w:rsid w:val="00ED6E9D"/>
    <w:rsid w:val="00EF47B5"/>
    <w:rsid w:val="00F265A4"/>
    <w:rsid w:val="00F72AB0"/>
    <w:rsid w:val="00F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0E84"/>
  <w15:chartTrackingRefBased/>
  <w15:docId w15:val="{4439BB85-709C-477C-ACC8-C995AD29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15"/>
  </w:style>
  <w:style w:type="paragraph" w:styleId="Footer">
    <w:name w:val="footer"/>
    <w:basedOn w:val="Normal"/>
    <w:link w:val="FooterChar"/>
    <w:uiPriority w:val="99"/>
    <w:unhideWhenUsed/>
    <w:rsid w:val="00B70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C18809DDB834B93A4C10643A1C3FA" ma:contentTypeVersion="4" ma:contentTypeDescription="Create a new document." ma:contentTypeScope="" ma:versionID="aad65878775b468685a36fa20e345cf3">
  <xsd:schema xmlns:xsd="http://www.w3.org/2001/XMLSchema" xmlns:xs="http://www.w3.org/2001/XMLSchema" xmlns:p="http://schemas.microsoft.com/office/2006/metadata/properties" xmlns:ns3="da1e7747-ff72-4f8d-af3b-ac7f056120fd" targetNamespace="http://schemas.microsoft.com/office/2006/metadata/properties" ma:root="true" ma:fieldsID="6f644fe0962c68c7b432239ff795ab1d" ns3:_="">
    <xsd:import namespace="da1e7747-ff72-4f8d-af3b-ac7f05612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7747-ff72-4f8d-af3b-ac7f05612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481D0-9D09-454B-8261-57D349AD9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0A762-59B8-423C-AC63-2FFF4E28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7747-ff72-4f8d-af3b-ac7f05612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CCE15-A537-4EEA-835B-07F6F3C30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Israel Morales</cp:lastModifiedBy>
  <cp:revision>2</cp:revision>
  <cp:lastPrinted>2026-01-06T22:32:00Z</cp:lastPrinted>
  <dcterms:created xsi:type="dcterms:W3CDTF">2026-01-07T16:56:00Z</dcterms:created>
  <dcterms:modified xsi:type="dcterms:W3CDTF">2026-01-07T16:56:00Z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0x01010090AC18809DDB834B93A4C10643A1C3FA</vt:lpwstr>
  </property>
</Properties>
</file>