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AE98" w14:textId="66CBD675" w:rsidR="003C1297" w:rsidRPr="003C1297" w:rsidRDefault="003C1297" w:rsidP="003C129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97">
        <w:rPr>
          <w:rFonts w:ascii="Times New Roman" w:hAnsi="Times New Roman" w:cs="Times New Roman"/>
          <w:b/>
          <w:bCs/>
          <w:sz w:val="28"/>
          <w:szCs w:val="28"/>
        </w:rPr>
        <w:t>APPENDIX “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3C129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720BC29" w14:textId="77777777" w:rsidR="003C1297" w:rsidRDefault="003C1297" w:rsidP="003C12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DF3A8C" w14:textId="77777777" w:rsidR="003C1297" w:rsidRPr="003A3570" w:rsidRDefault="003C1297" w:rsidP="003C1297">
      <w:pPr>
        <w:contextualSpacing/>
        <w:rPr>
          <w:rFonts w:ascii="Times New Roman" w:hAnsi="Times New Roman" w:cs="Times New Roman"/>
          <w:sz w:val="24"/>
          <w:szCs w:val="24"/>
        </w:rPr>
      </w:pP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44E2DC" wp14:editId="12C00ED5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19050" t="27305" r="19050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BBF7" id="Straight Connector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07D5FBE8" w14:textId="77777777" w:rsidR="003C1297" w:rsidRPr="00862531" w:rsidRDefault="003C1297" w:rsidP="003C1297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United States District Court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        </w:t>
      </w:r>
      <w:proofErr w:type="gramStart"/>
      <w:r w:rsidRPr="00862531">
        <w:rPr>
          <w:rFonts w:ascii="Segoe UI Symbol" w:hAnsi="Segoe UI Symbol" w:cs="Segoe UI Symbol"/>
          <w:smallCaps/>
          <w:sz w:val="28"/>
          <w:szCs w:val="24"/>
        </w:rPr>
        <w:t>☆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ab/>
      </w:r>
      <w:proofErr w:type="gramEnd"/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Southern District of Texas</w:t>
      </w:r>
    </w:p>
    <w:p w14:paraId="372DAE1A" w14:textId="77777777" w:rsidR="003C1297" w:rsidRPr="00862531" w:rsidRDefault="003C1297" w:rsidP="003C1297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          </w:t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Houston Division</w:t>
      </w:r>
    </w:p>
    <w:p w14:paraId="6E7CE579" w14:textId="77777777" w:rsidR="003C1297" w:rsidRPr="00862531" w:rsidRDefault="003C1297" w:rsidP="003C1297">
      <w:pPr>
        <w:contextualSpacing/>
        <w:rPr>
          <w:rFonts w:ascii="Times New Roman" w:hAnsi="Times New Roman" w:cs="Times New Roman"/>
          <w:b/>
          <w:smallCaps/>
          <w:sz w:val="16"/>
          <w:szCs w:val="24"/>
        </w:rPr>
      </w:pPr>
    </w:p>
    <w:p w14:paraId="487C3E7B" w14:textId="77777777" w:rsidR="003C1297" w:rsidRPr="003A3570" w:rsidRDefault="003C1297" w:rsidP="003C1297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D05ACFC" wp14:editId="0DCA34D0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943600" cy="0"/>
                <wp:effectExtent l="19050" t="27305" r="19050" b="203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B9EAC" id="Straight Connector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pt" to="46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6175C155" w14:textId="77777777" w:rsidR="003C1297" w:rsidRPr="003C1297" w:rsidRDefault="003C1297" w:rsidP="003C1297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97">
        <w:rPr>
          <w:rFonts w:ascii="Times New Roman" w:hAnsi="Times New Roman" w:cs="Times New Roman"/>
          <w:b/>
          <w:bCs/>
          <w:sz w:val="28"/>
          <w:szCs w:val="28"/>
        </w:rPr>
        <w:t>ORDER</w:t>
      </w:r>
    </w:p>
    <w:p w14:paraId="2A023880" w14:textId="77777777" w:rsidR="003C1297" w:rsidRDefault="003C1297" w:rsidP="003C129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All Motions to Dismiss the Indictment, Motions to Sever or for Separate Trials, and any other motions, regardless of how styled, which challenge and/or collaterally attack a prior order of deportation [for example, those made pursuant to 28 U.S.C. § 2241] shall be filed together with a request for a hearing at least thirty (30) days before jury selection. Each motion shall specifically state the grounds, therefore, and the alleged facts supporting those grounds. Non-specific form motions, multifarious motions or objections, and ambiguous or unsupported challenges shall not be acceptable, and all such motions will be denied. The motion shall be accompanied with a request for a hearing, certificate of conference, certificate of service, and proposed order. Failure to timely file such a motion, to request a hearing, or to comply with the requirement of specific and supported objections shall be considered a waiver of those claims.</w:t>
      </w:r>
    </w:p>
    <w:p w14:paraId="05EB53C2" w14:textId="14768289" w:rsidR="003C1297" w:rsidRDefault="003C1297" w:rsidP="003C129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6A30">
        <w:rPr>
          <w:rFonts w:ascii="Times New Roman" w:hAnsi="Times New Roman" w:cs="Times New Roman"/>
          <w:sz w:val="24"/>
          <w:szCs w:val="24"/>
        </w:rPr>
        <w:t xml:space="preserve">igned this </w:t>
      </w:r>
      <w:r w:rsidR="00287BDE">
        <w:rPr>
          <w:rFonts w:ascii="Times New Roman" w:hAnsi="Times New Roman" w:cs="Times New Roman"/>
          <w:sz w:val="24"/>
          <w:szCs w:val="24"/>
        </w:rPr>
        <w:t>31st</w:t>
      </w:r>
      <w:r w:rsidRPr="007B6A30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</w:t>
      </w:r>
      <w:r w:rsidRPr="007B6A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6A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6A30">
        <w:rPr>
          <w:rFonts w:ascii="Times New Roman" w:hAnsi="Times New Roman" w:cs="Times New Roman"/>
          <w:sz w:val="24"/>
          <w:szCs w:val="24"/>
        </w:rPr>
        <w:t>.</w:t>
      </w:r>
    </w:p>
    <w:p w14:paraId="3E330FE6" w14:textId="77777777" w:rsidR="003C1297" w:rsidRPr="007B6A30" w:rsidRDefault="003C1297" w:rsidP="003C129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7F5BC00" w14:textId="77777777" w:rsidR="003C1297" w:rsidRPr="007B6A30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93A36D9" w14:textId="77777777" w:rsidR="003C1297" w:rsidRPr="007B6A30" w:rsidRDefault="003C1297" w:rsidP="003C1297">
      <w:pPr>
        <w:spacing w:line="240" w:lineRule="auto"/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Andrew S. Hanen</w:t>
      </w:r>
    </w:p>
    <w:p w14:paraId="0956FD6D" w14:textId="77777777" w:rsidR="003C1297" w:rsidRDefault="003C1297" w:rsidP="003C1297">
      <w:pPr>
        <w:spacing w:line="240" w:lineRule="auto"/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United States District Judge</w:t>
      </w:r>
    </w:p>
    <w:p w14:paraId="054AF055" w14:textId="7C8D2AB6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4EAC7763" w14:textId="496CE0C3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70F783D6" w14:textId="62899144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5296C687" w14:textId="7D4B074D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42640225" w14:textId="11B311F2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p w14:paraId="7C6553E9" w14:textId="565110CC" w:rsidR="003C1297" w:rsidRDefault="003C1297" w:rsidP="0014447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2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9FA9" w14:textId="77777777" w:rsidR="00AC1BF3" w:rsidRDefault="00AC1BF3" w:rsidP="00AC1BF3">
      <w:pPr>
        <w:spacing w:after="0" w:line="240" w:lineRule="auto"/>
      </w:pPr>
      <w:r>
        <w:separator/>
      </w:r>
    </w:p>
  </w:endnote>
  <w:endnote w:type="continuationSeparator" w:id="0">
    <w:p w14:paraId="115EEDE6" w14:textId="77777777" w:rsidR="00AC1BF3" w:rsidRDefault="00AC1BF3" w:rsidP="00A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7F65" w14:textId="77777777" w:rsidR="00C8652D" w:rsidRDefault="00C8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6177" w14:textId="77777777" w:rsidR="00AC1BF3" w:rsidRDefault="00AC1BF3" w:rsidP="00AC1BF3">
      <w:pPr>
        <w:spacing w:after="0" w:line="240" w:lineRule="auto"/>
      </w:pPr>
      <w:r>
        <w:separator/>
      </w:r>
    </w:p>
  </w:footnote>
  <w:footnote w:type="continuationSeparator" w:id="0">
    <w:p w14:paraId="405702BC" w14:textId="77777777" w:rsidR="00AC1BF3" w:rsidRDefault="00AC1BF3" w:rsidP="00AC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F6336"/>
    <w:multiLevelType w:val="hybridMultilevel"/>
    <w:tmpl w:val="BC20CBC0"/>
    <w:lvl w:ilvl="0" w:tplc="3FE23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6F5A4B46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34F77"/>
    <w:rsid w:val="000435FA"/>
    <w:rsid w:val="00094571"/>
    <w:rsid w:val="000C4D49"/>
    <w:rsid w:val="000D417F"/>
    <w:rsid w:val="000D6611"/>
    <w:rsid w:val="000D76CC"/>
    <w:rsid w:val="000E01E4"/>
    <w:rsid w:val="000F4A92"/>
    <w:rsid w:val="00107F93"/>
    <w:rsid w:val="00121AB0"/>
    <w:rsid w:val="00125E86"/>
    <w:rsid w:val="0014447D"/>
    <w:rsid w:val="001661A7"/>
    <w:rsid w:val="0019234A"/>
    <w:rsid w:val="001A36F1"/>
    <w:rsid w:val="001C3FD8"/>
    <w:rsid w:val="001C77AE"/>
    <w:rsid w:val="001E240D"/>
    <w:rsid w:val="00216B23"/>
    <w:rsid w:val="00230041"/>
    <w:rsid w:val="00235204"/>
    <w:rsid w:val="00251E5C"/>
    <w:rsid w:val="002553D1"/>
    <w:rsid w:val="002572AC"/>
    <w:rsid w:val="00257B5D"/>
    <w:rsid w:val="00271409"/>
    <w:rsid w:val="00287BDE"/>
    <w:rsid w:val="00297E45"/>
    <w:rsid w:val="002A6DD6"/>
    <w:rsid w:val="002B1C89"/>
    <w:rsid w:val="002B622A"/>
    <w:rsid w:val="002C104A"/>
    <w:rsid w:val="002E48FD"/>
    <w:rsid w:val="0031798C"/>
    <w:rsid w:val="00317E7B"/>
    <w:rsid w:val="00392382"/>
    <w:rsid w:val="003A1C48"/>
    <w:rsid w:val="003A355B"/>
    <w:rsid w:val="003A3570"/>
    <w:rsid w:val="003C1297"/>
    <w:rsid w:val="003C1D26"/>
    <w:rsid w:val="003F5DF7"/>
    <w:rsid w:val="00415083"/>
    <w:rsid w:val="00432A6C"/>
    <w:rsid w:val="00461E2B"/>
    <w:rsid w:val="005008DA"/>
    <w:rsid w:val="00506EF4"/>
    <w:rsid w:val="00514C58"/>
    <w:rsid w:val="005221A8"/>
    <w:rsid w:val="00546A5D"/>
    <w:rsid w:val="005534BC"/>
    <w:rsid w:val="0058633A"/>
    <w:rsid w:val="005A6721"/>
    <w:rsid w:val="005E639E"/>
    <w:rsid w:val="00601315"/>
    <w:rsid w:val="00601356"/>
    <w:rsid w:val="00613886"/>
    <w:rsid w:val="006438DF"/>
    <w:rsid w:val="00644BEA"/>
    <w:rsid w:val="0065634E"/>
    <w:rsid w:val="00664200"/>
    <w:rsid w:val="006761CB"/>
    <w:rsid w:val="006764BF"/>
    <w:rsid w:val="00677EAF"/>
    <w:rsid w:val="0068316C"/>
    <w:rsid w:val="006A327D"/>
    <w:rsid w:val="006B7258"/>
    <w:rsid w:val="00776007"/>
    <w:rsid w:val="00793D1B"/>
    <w:rsid w:val="007B6A30"/>
    <w:rsid w:val="007B7F36"/>
    <w:rsid w:val="007E1122"/>
    <w:rsid w:val="007E2D54"/>
    <w:rsid w:val="00804008"/>
    <w:rsid w:val="00826CB3"/>
    <w:rsid w:val="00827CE4"/>
    <w:rsid w:val="0083176C"/>
    <w:rsid w:val="00831B60"/>
    <w:rsid w:val="0084556B"/>
    <w:rsid w:val="008461CF"/>
    <w:rsid w:val="0086226C"/>
    <w:rsid w:val="00862531"/>
    <w:rsid w:val="008A0ECC"/>
    <w:rsid w:val="008E46E2"/>
    <w:rsid w:val="0096541D"/>
    <w:rsid w:val="009730AB"/>
    <w:rsid w:val="009A3486"/>
    <w:rsid w:val="009C4093"/>
    <w:rsid w:val="00A07295"/>
    <w:rsid w:val="00A253B2"/>
    <w:rsid w:val="00A4261A"/>
    <w:rsid w:val="00A42DC3"/>
    <w:rsid w:val="00A42EAE"/>
    <w:rsid w:val="00AC0A77"/>
    <w:rsid w:val="00AC1BF3"/>
    <w:rsid w:val="00AC62A8"/>
    <w:rsid w:val="00B0112F"/>
    <w:rsid w:val="00B74896"/>
    <w:rsid w:val="00B84532"/>
    <w:rsid w:val="00C0562C"/>
    <w:rsid w:val="00C2532A"/>
    <w:rsid w:val="00C460BE"/>
    <w:rsid w:val="00C8652D"/>
    <w:rsid w:val="00C92C4A"/>
    <w:rsid w:val="00CD4B63"/>
    <w:rsid w:val="00CD71DE"/>
    <w:rsid w:val="00D05241"/>
    <w:rsid w:val="00D147C8"/>
    <w:rsid w:val="00D26E13"/>
    <w:rsid w:val="00D62D20"/>
    <w:rsid w:val="00D6385C"/>
    <w:rsid w:val="00D679AC"/>
    <w:rsid w:val="00DB2954"/>
    <w:rsid w:val="00DB525A"/>
    <w:rsid w:val="00DC4400"/>
    <w:rsid w:val="00DC450A"/>
    <w:rsid w:val="00DD1807"/>
    <w:rsid w:val="00DD6EFD"/>
    <w:rsid w:val="00DF2846"/>
    <w:rsid w:val="00DF7A95"/>
    <w:rsid w:val="00E1400F"/>
    <w:rsid w:val="00E43159"/>
    <w:rsid w:val="00E5695E"/>
    <w:rsid w:val="00E66D7A"/>
    <w:rsid w:val="00E75C8D"/>
    <w:rsid w:val="00EC2023"/>
    <w:rsid w:val="00ED6021"/>
    <w:rsid w:val="00EE0FFD"/>
    <w:rsid w:val="00F02BE8"/>
    <w:rsid w:val="00F047B4"/>
    <w:rsid w:val="00F118AF"/>
    <w:rsid w:val="00F12B28"/>
    <w:rsid w:val="00F31299"/>
    <w:rsid w:val="00F902B3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3"/>
  </w:style>
  <w:style w:type="paragraph" w:styleId="Footer">
    <w:name w:val="footer"/>
    <w:basedOn w:val="Normal"/>
    <w:link w:val="Foot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5DE2-08C6-4F3F-BF65-BD0D689D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2019-10-07T16:45:00Z</cp:lastPrinted>
  <dcterms:created xsi:type="dcterms:W3CDTF">2019-11-12T16:44:00Z</dcterms:created>
  <dcterms:modified xsi:type="dcterms:W3CDTF">2019-11-12T16:49:00Z</dcterms:modified>
</cp:coreProperties>
</file>