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A1" w:rsidRDefault="00373CA1" w:rsidP="007D0562">
      <w:pPr>
        <w:jc w:val="center"/>
        <w:rPr>
          <w:b/>
          <w:u w:val="single"/>
        </w:rPr>
      </w:pPr>
    </w:p>
    <w:p w:rsidR="00373CA1" w:rsidRDefault="00373CA1" w:rsidP="00373CA1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IN THE UNITED STATES BANKRUPTCY COURT</w:t>
      </w:r>
    </w:p>
    <w:p w:rsidR="00373CA1" w:rsidRDefault="00373CA1" w:rsidP="00373CA1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FOR THE SOUTHERN DISTRICT OF TEXAS</w:t>
      </w:r>
    </w:p>
    <w:p w:rsidR="00373CA1" w:rsidRDefault="00373CA1" w:rsidP="00373CA1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_____________ DIVISION</w:t>
      </w:r>
    </w:p>
    <w:p w:rsidR="00373CA1" w:rsidRDefault="00373CA1" w:rsidP="00373CA1">
      <w:pPr>
        <w:jc w:val="left"/>
        <w:rPr>
          <w:rFonts w:eastAsia="Times New Roman"/>
          <w:b/>
        </w:rPr>
      </w:pPr>
    </w:p>
    <w:p w:rsidR="00373CA1" w:rsidRDefault="00373CA1" w:rsidP="00373CA1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>In re:</w:t>
      </w:r>
      <w:r>
        <w:rPr>
          <w:rFonts w:eastAsia="Times New Roman"/>
          <w:b/>
        </w:rPr>
        <w:tab/>
        <w:t>§</w:t>
      </w:r>
    </w:p>
    <w:p w:rsidR="00373CA1" w:rsidRDefault="00373CA1" w:rsidP="00373CA1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ab/>
        <w:t xml:space="preserve">§ </w:t>
      </w:r>
      <w:r>
        <w:rPr>
          <w:rFonts w:eastAsia="Times New Roman"/>
          <w:b/>
        </w:rPr>
        <w:tab/>
        <w:t>Case No. ____________</w:t>
      </w:r>
    </w:p>
    <w:p w:rsidR="00373CA1" w:rsidRDefault="00373CA1" w:rsidP="00373CA1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>[Debtor(s)’ Names],</w:t>
      </w:r>
      <w:r>
        <w:rPr>
          <w:rFonts w:eastAsia="Times New Roman"/>
          <w:b/>
        </w:rPr>
        <w:tab/>
        <w:t>§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(Chapter 13)</w:t>
      </w:r>
    </w:p>
    <w:p w:rsidR="00373CA1" w:rsidRDefault="00373CA1" w:rsidP="00373CA1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ab/>
        <w:t>§</w:t>
      </w:r>
    </w:p>
    <w:p w:rsidR="00373CA1" w:rsidRDefault="00373CA1" w:rsidP="00373CA1">
      <w:pPr>
        <w:tabs>
          <w:tab w:val="center" w:pos="4680"/>
        </w:tabs>
        <w:ind w:firstLine="720"/>
        <w:jc w:val="left"/>
        <w:rPr>
          <w:rFonts w:eastAsia="Times New Roman"/>
          <w:b/>
        </w:rPr>
      </w:pPr>
      <w:proofErr w:type="gramStart"/>
      <w:r>
        <w:rPr>
          <w:rFonts w:eastAsia="Times New Roman"/>
          <w:b/>
        </w:rPr>
        <w:t>Debtor(s).</w:t>
      </w:r>
      <w:proofErr w:type="gramEnd"/>
      <w:r>
        <w:rPr>
          <w:rFonts w:eastAsia="Times New Roman"/>
          <w:b/>
        </w:rPr>
        <w:tab/>
        <w:t>§</w:t>
      </w:r>
    </w:p>
    <w:p w:rsidR="00373CA1" w:rsidRDefault="00373CA1" w:rsidP="007D0562">
      <w:pPr>
        <w:jc w:val="center"/>
        <w:rPr>
          <w:b/>
          <w:u w:val="single"/>
        </w:rPr>
      </w:pPr>
    </w:p>
    <w:p w:rsidR="00720F54" w:rsidRDefault="007D0562" w:rsidP="007D0562">
      <w:pPr>
        <w:jc w:val="center"/>
        <w:rPr>
          <w:b/>
          <w:u w:val="single"/>
        </w:rPr>
      </w:pPr>
      <w:r>
        <w:rPr>
          <w:b/>
          <w:u w:val="single"/>
        </w:rPr>
        <w:t>ORDER ENFORCING LIEN</w:t>
      </w:r>
    </w:p>
    <w:p w:rsidR="00373CA1" w:rsidRDefault="00373CA1" w:rsidP="00FD4112">
      <w:pPr>
        <w:ind w:firstLine="720"/>
      </w:pPr>
    </w:p>
    <w:p w:rsidR="007D0562" w:rsidRDefault="007D0562" w:rsidP="00FD4112">
      <w:pPr>
        <w:ind w:firstLine="720"/>
      </w:pPr>
      <w:r>
        <w:t>T</w:t>
      </w:r>
      <w:r w:rsidR="00FD4112">
        <w:t xml:space="preserve">he Debtor(s) have filed a Motion to Enforce Lien.  In the motion, the </w:t>
      </w:r>
      <w:r w:rsidR="00373CA1">
        <w:t>D</w:t>
      </w:r>
      <w:r w:rsidR="00FD4112">
        <w:t xml:space="preserve">ebtor(s) allege that the holder(s) of secured claims against certain </w:t>
      </w:r>
      <w:r w:rsidR="00373CA1">
        <w:t xml:space="preserve">surrendered </w:t>
      </w:r>
      <w:r w:rsidR="00FD4112">
        <w:t>personal property have not retrieved their property.  The Debtor(s) further allege that after proper not</w:t>
      </w:r>
      <w:r w:rsidR="00F546F5">
        <w:t>ice, more than 2</w:t>
      </w:r>
      <w:bookmarkStart w:id="0" w:name="_GoBack"/>
      <w:bookmarkEnd w:id="0"/>
      <w:r w:rsidR="00FD4112">
        <w:t>28 days have lapsed since the property was surrendered.</w:t>
      </w:r>
    </w:p>
    <w:p w:rsidR="00FD4112" w:rsidRDefault="00FD4112" w:rsidP="00FD4112">
      <w:pPr>
        <w:ind w:firstLine="720"/>
      </w:pPr>
    </w:p>
    <w:p w:rsidR="00FD4112" w:rsidRDefault="00FD4112" w:rsidP="00FD4112">
      <w:pPr>
        <w:ind w:firstLine="720"/>
      </w:pPr>
      <w:r>
        <w:t>The description of the property is __________________________________ (the “Property”).</w:t>
      </w:r>
    </w:p>
    <w:p w:rsidR="00FD4112" w:rsidRDefault="00FD4112" w:rsidP="00FD4112">
      <w:pPr>
        <w:ind w:firstLine="720"/>
      </w:pPr>
    </w:p>
    <w:p w:rsidR="00FD4112" w:rsidRDefault="00FD4112" w:rsidP="00FD4112">
      <w:pPr>
        <w:ind w:firstLine="720"/>
      </w:pPr>
      <w:r>
        <w:t>Under Bankruptcy Local Rule 6007-2(</w:t>
      </w:r>
      <w:proofErr w:type="spellStart"/>
      <w:r>
        <w:t>i</w:t>
      </w:r>
      <w:proofErr w:type="spellEnd"/>
      <w:r>
        <w:t xml:space="preserve">), the Debtor(s) were granted a storage lien against the property.  </w:t>
      </w:r>
    </w:p>
    <w:p w:rsidR="00FD4112" w:rsidRDefault="00FD4112" w:rsidP="00FD4112">
      <w:pPr>
        <w:ind w:firstLine="720"/>
      </w:pPr>
    </w:p>
    <w:p w:rsidR="00FD4112" w:rsidRDefault="00FD4112" w:rsidP="00FD4112">
      <w:pPr>
        <w:ind w:firstLine="720"/>
      </w:pPr>
      <w:r>
        <w:t>Accordingly, the Court orders:</w:t>
      </w:r>
    </w:p>
    <w:p w:rsidR="007D0562" w:rsidRDefault="007D0562" w:rsidP="007D0562">
      <w:pPr>
        <w:pStyle w:val="ListParagraph"/>
      </w:pPr>
    </w:p>
    <w:p w:rsidR="00FD4112" w:rsidRDefault="00FD4112" w:rsidP="00FD4112">
      <w:pPr>
        <w:pStyle w:val="ListParagraph"/>
        <w:numPr>
          <w:ilvl w:val="0"/>
          <w:numId w:val="1"/>
        </w:numPr>
      </w:pPr>
      <w:r>
        <w:t>The storage lien against the Property is foreclosed.</w:t>
      </w:r>
    </w:p>
    <w:p w:rsidR="00FD4112" w:rsidRDefault="00FD4112" w:rsidP="00FD4112">
      <w:pPr>
        <w:pStyle w:val="ListParagraph"/>
        <w:ind w:left="1080"/>
      </w:pPr>
    </w:p>
    <w:p w:rsidR="00FD4112" w:rsidRDefault="00FD4112" w:rsidP="00FD4112">
      <w:pPr>
        <w:pStyle w:val="ListParagraph"/>
        <w:numPr>
          <w:ilvl w:val="0"/>
          <w:numId w:val="1"/>
        </w:numPr>
      </w:pPr>
      <w:r>
        <w:t>Free and clear title to the Property is vested in the Debtor(s).</w:t>
      </w:r>
    </w:p>
    <w:p w:rsidR="007D0562" w:rsidRDefault="007D0562" w:rsidP="007D0562">
      <w:pPr>
        <w:pStyle w:val="ListParagraph"/>
      </w:pPr>
    </w:p>
    <w:sectPr w:rsidR="007D056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61" w:rsidRDefault="00894C61" w:rsidP="00894C61">
      <w:r>
        <w:separator/>
      </w:r>
    </w:p>
  </w:endnote>
  <w:endnote w:type="continuationSeparator" w:id="0">
    <w:p w:rsidR="00894C61" w:rsidRDefault="00894C61" w:rsidP="0089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61" w:rsidRDefault="00894C61" w:rsidP="00894C61">
      <w:r>
        <w:separator/>
      </w:r>
    </w:p>
  </w:footnote>
  <w:footnote w:type="continuationSeparator" w:id="0">
    <w:p w:rsidR="00894C61" w:rsidRDefault="00894C61" w:rsidP="00894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Calibri"/>
        <w:b/>
        <w:sz w:val="22"/>
        <w:szCs w:val="22"/>
      </w:rPr>
      <w:alias w:val="Title"/>
      <w:id w:val="77738743"/>
      <w:placeholder>
        <w:docPart w:val="3809C39150D84480BA306CF983DA32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94C61" w:rsidRPr="00894C61" w:rsidRDefault="00894C6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 w:rsidRPr="00894C61">
          <w:rPr>
            <w:rFonts w:eastAsia="Calibri"/>
            <w:b/>
            <w:sz w:val="22"/>
            <w:szCs w:val="22"/>
          </w:rPr>
          <w:t>Southern District of Texas Chapter 13 Plan Form 6007-2(</w:t>
        </w:r>
        <w:proofErr w:type="spellStart"/>
        <w:r w:rsidRPr="00894C61">
          <w:rPr>
            <w:rFonts w:eastAsia="Calibri"/>
            <w:b/>
            <w:sz w:val="22"/>
            <w:szCs w:val="22"/>
          </w:rPr>
          <w:t>i</w:t>
        </w:r>
        <w:proofErr w:type="spellEnd"/>
        <w:r w:rsidRPr="00894C61">
          <w:rPr>
            <w:rFonts w:eastAsia="Calibri"/>
            <w:b/>
            <w:sz w:val="22"/>
            <w:szCs w:val="22"/>
          </w:rPr>
          <w:t>)-2 (Last Revision November 2</w:t>
        </w:r>
        <w:r w:rsidR="00373CA1">
          <w:rPr>
            <w:rFonts w:eastAsia="Calibri"/>
            <w:b/>
            <w:sz w:val="22"/>
            <w:szCs w:val="22"/>
          </w:rPr>
          <w:t>2</w:t>
        </w:r>
        <w:r w:rsidRPr="00894C61">
          <w:rPr>
            <w:rFonts w:eastAsia="Calibri"/>
            <w:b/>
            <w:sz w:val="22"/>
            <w:szCs w:val="22"/>
          </w:rPr>
          <w:t>, 2017)</w:t>
        </w:r>
      </w:p>
    </w:sdtContent>
  </w:sdt>
  <w:p w:rsidR="00894C61" w:rsidRDefault="00894C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45C73"/>
    <w:multiLevelType w:val="hybridMultilevel"/>
    <w:tmpl w:val="AA700CB2"/>
    <w:lvl w:ilvl="0" w:tplc="B3DEF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54"/>
    <w:rsid w:val="0004275A"/>
    <w:rsid w:val="00373CA1"/>
    <w:rsid w:val="0065769A"/>
    <w:rsid w:val="00720F54"/>
    <w:rsid w:val="007D0562"/>
    <w:rsid w:val="00894C61"/>
    <w:rsid w:val="00F3747E"/>
    <w:rsid w:val="00F546F5"/>
    <w:rsid w:val="00FD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F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C61"/>
  </w:style>
  <w:style w:type="paragraph" w:styleId="Footer">
    <w:name w:val="footer"/>
    <w:basedOn w:val="Normal"/>
    <w:link w:val="FooterChar"/>
    <w:uiPriority w:val="99"/>
    <w:unhideWhenUsed/>
    <w:rsid w:val="00894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F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C61"/>
  </w:style>
  <w:style w:type="paragraph" w:styleId="Footer">
    <w:name w:val="footer"/>
    <w:basedOn w:val="Normal"/>
    <w:link w:val="FooterChar"/>
    <w:uiPriority w:val="99"/>
    <w:unhideWhenUsed/>
    <w:rsid w:val="00894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09C39150D84480BA306CF983DA3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4596D-7A93-491C-B58F-A8F4AA5A1629}"/>
      </w:docPartPr>
      <w:docPartBody>
        <w:p w:rsidR="00D47A42" w:rsidRDefault="00DF3641" w:rsidP="00DF3641">
          <w:pPr>
            <w:pStyle w:val="3809C39150D84480BA306CF983DA32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41"/>
    <w:rsid w:val="00D47A42"/>
    <w:rsid w:val="00D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09C39150D84480BA306CF983DA32B1">
    <w:name w:val="3809C39150D84480BA306CF983DA32B1"/>
    <w:rsid w:val="00DF36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09C39150D84480BA306CF983DA32B1">
    <w:name w:val="3809C39150D84480BA306CF983DA32B1"/>
    <w:rsid w:val="00DF36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 6007-2(i)-2 (Last Revision November 22, 2017)</dc:title>
  <dc:creator>MarvinIsgur</dc:creator>
  <cp:lastModifiedBy>MarvinIsgur</cp:lastModifiedBy>
  <cp:revision>5</cp:revision>
  <dcterms:created xsi:type="dcterms:W3CDTF">2017-11-19T17:27:00Z</dcterms:created>
  <dcterms:modified xsi:type="dcterms:W3CDTF">2017-11-22T20:40:00Z</dcterms:modified>
</cp:coreProperties>
</file>